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7A83" w:rsidRDefault="006E7A83" w:rsidP="006E7A83">
      <w:pPr>
        <w:jc w:val="center"/>
        <w:rPr>
          <w:rFonts w:ascii="Times New Roman" w:hAnsi="Times New Roman" w:cs="Times New Roman"/>
          <w:b/>
          <w:sz w:val="28"/>
          <w:szCs w:val="28"/>
        </w:rPr>
      </w:pPr>
      <w:r>
        <w:rPr>
          <w:rFonts w:ascii="Times New Roman" w:hAnsi="Times New Roman" w:cs="Times New Roman"/>
          <w:b/>
          <w:sz w:val="28"/>
          <w:szCs w:val="28"/>
        </w:rPr>
        <w:t>Laboratorinės priemonės ir įrankiai</w:t>
      </w:r>
    </w:p>
    <w:p w:rsidR="006E7A83" w:rsidRDefault="00E13DBF" w:rsidP="006E7A83">
      <w:pPr>
        <w:jc w:val="center"/>
        <w:rPr>
          <w:rFonts w:ascii="Times New Roman" w:hAnsi="Times New Roman" w:cs="Times New Roman"/>
          <w:b/>
          <w:sz w:val="28"/>
          <w:szCs w:val="28"/>
        </w:rPr>
      </w:pPr>
      <w:r>
        <w:rPr>
          <w:rFonts w:ascii="Times New Roman" w:hAnsi="Times New Roman" w:cs="Times New Roman"/>
          <w:b/>
          <w:sz w:val="28"/>
          <w:szCs w:val="28"/>
        </w:rPr>
        <w:t>3</w:t>
      </w:r>
      <w:r w:rsidR="006E7A83">
        <w:rPr>
          <w:rFonts w:ascii="Times New Roman" w:hAnsi="Times New Roman" w:cs="Times New Roman"/>
          <w:b/>
          <w:sz w:val="28"/>
          <w:szCs w:val="28"/>
        </w:rPr>
        <w:t xml:space="preserve"> pirkimo dalis. </w:t>
      </w:r>
      <w:r>
        <w:rPr>
          <w:rFonts w:ascii="Times New Roman" w:hAnsi="Times New Roman" w:cs="Times New Roman"/>
          <w:b/>
          <w:sz w:val="28"/>
          <w:szCs w:val="28"/>
        </w:rPr>
        <w:t>Įrankiai la</w:t>
      </w:r>
      <w:bookmarkStart w:id="0" w:name="_GoBack"/>
      <w:bookmarkEnd w:id="0"/>
      <w:r>
        <w:rPr>
          <w:rFonts w:ascii="Times New Roman" w:hAnsi="Times New Roman" w:cs="Times New Roman"/>
          <w:b/>
          <w:sz w:val="28"/>
          <w:szCs w:val="28"/>
        </w:rPr>
        <w:t>boratorijai</w:t>
      </w:r>
    </w:p>
    <w:p w:rsidR="006E7A83" w:rsidRDefault="006E7A83" w:rsidP="006E7A83">
      <w:pPr>
        <w:jc w:val="center"/>
        <w:rPr>
          <w:rFonts w:ascii="Times New Roman" w:hAnsi="Times New Roman" w:cs="Times New Roman"/>
          <w:b/>
          <w:sz w:val="28"/>
          <w:szCs w:val="28"/>
        </w:rPr>
      </w:pPr>
      <w:r>
        <w:rPr>
          <w:rFonts w:ascii="Times New Roman" w:hAnsi="Times New Roman" w:cs="Times New Roman"/>
          <w:b/>
          <w:sz w:val="28"/>
          <w:szCs w:val="28"/>
        </w:rPr>
        <w:t>Techninė specifikacija</w:t>
      </w:r>
    </w:p>
    <w:p w:rsidR="006E7A83" w:rsidRPr="00C53F9A" w:rsidRDefault="006E7A83" w:rsidP="006E7A83">
      <w:pPr>
        <w:tabs>
          <w:tab w:val="left" w:pos="-142"/>
          <w:tab w:val="left" w:pos="1418"/>
        </w:tabs>
        <w:suppressAutoHyphens w:val="0"/>
        <w:spacing w:after="0" w:line="240" w:lineRule="auto"/>
        <w:ind w:left="-142" w:firstLine="993"/>
        <w:jc w:val="both"/>
        <w:rPr>
          <w:rFonts w:ascii="Times New Roman" w:eastAsia="Calibri" w:hAnsi="Times New Roman" w:cs="Times New Roman"/>
          <w:i/>
          <w:iCs/>
          <w:sz w:val="24"/>
          <w:szCs w:val="24"/>
        </w:rPr>
      </w:pPr>
      <w:r w:rsidRPr="00C53F9A">
        <w:rPr>
          <w:rFonts w:ascii="Times New Roman" w:eastAsia="Calibri" w:hAnsi="Times New Roman" w:cs="Times New Roman"/>
          <w:b/>
          <w:bCs/>
          <w:i/>
          <w:iCs/>
          <w:sz w:val="24"/>
          <w:szCs w:val="24"/>
        </w:rPr>
        <w:t xml:space="preserve">Tiekėjui įrodant siūlomos prekės atitiktį techninės specifikacijos reikalavimams, turi būti pateikiami prekės gamintojo dokumentai* </w:t>
      </w:r>
      <w:r w:rsidRPr="00C53F9A">
        <w:rPr>
          <w:rFonts w:ascii="Times New Roman" w:eastAsia="Calibri" w:hAnsi="Times New Roman" w:cs="Times New Roman"/>
          <w:i/>
          <w:iCs/>
          <w:sz w:val="24"/>
          <w:szCs w:val="24"/>
        </w:rPr>
        <w:t>(techninės specifikacijos, katalogų, bukletų kopijos, internetinės nuorodos į prekių gamintojo puslapius, atitinkamą (-</w:t>
      </w:r>
      <w:proofErr w:type="spellStart"/>
      <w:r w:rsidRPr="00C53F9A">
        <w:rPr>
          <w:rFonts w:ascii="Times New Roman" w:eastAsia="Calibri" w:hAnsi="Times New Roman" w:cs="Times New Roman"/>
          <w:i/>
          <w:iCs/>
          <w:sz w:val="24"/>
          <w:szCs w:val="24"/>
        </w:rPr>
        <w:t>us</w:t>
      </w:r>
      <w:proofErr w:type="spellEnd"/>
      <w:r w:rsidRPr="00C53F9A">
        <w:rPr>
          <w:rFonts w:ascii="Times New Roman" w:eastAsia="Calibri" w:hAnsi="Times New Roman" w:cs="Times New Roman"/>
          <w:i/>
          <w:iCs/>
          <w:sz w:val="24"/>
          <w:szCs w:val="24"/>
        </w:rPr>
        <w:t>) techninės specifikacijos reikalavimą (-</w:t>
      </w:r>
      <w:proofErr w:type="spellStart"/>
      <w:r w:rsidRPr="00C53F9A">
        <w:rPr>
          <w:rFonts w:ascii="Times New Roman" w:eastAsia="Calibri" w:hAnsi="Times New Roman" w:cs="Times New Roman"/>
          <w:i/>
          <w:iCs/>
          <w:sz w:val="24"/>
          <w:szCs w:val="24"/>
        </w:rPr>
        <w:t>us</w:t>
      </w:r>
      <w:proofErr w:type="spellEnd"/>
      <w:r w:rsidRPr="00C53F9A">
        <w:rPr>
          <w:rFonts w:ascii="Times New Roman" w:eastAsia="Calibri" w:hAnsi="Times New Roman" w:cs="Times New Roman"/>
          <w:i/>
          <w:iCs/>
          <w:sz w:val="24"/>
          <w:szCs w:val="24"/>
        </w:rPr>
        <w:t>) patvirtinanti (-</w:t>
      </w:r>
      <w:proofErr w:type="spellStart"/>
      <w:r w:rsidRPr="00C53F9A">
        <w:rPr>
          <w:rFonts w:ascii="Times New Roman" w:eastAsia="Calibri" w:hAnsi="Times New Roman" w:cs="Times New Roman"/>
          <w:i/>
          <w:iCs/>
          <w:sz w:val="24"/>
          <w:szCs w:val="24"/>
        </w:rPr>
        <w:t>čios</w:t>
      </w:r>
      <w:proofErr w:type="spellEnd"/>
      <w:r w:rsidRPr="00C53F9A">
        <w:rPr>
          <w:rFonts w:ascii="Times New Roman" w:eastAsia="Calibri" w:hAnsi="Times New Roman" w:cs="Times New Roman"/>
          <w:i/>
          <w:iCs/>
          <w:sz w:val="24"/>
          <w:szCs w:val="24"/>
        </w:rPr>
        <w:t>) momentinė (-ės) ekrano kopija (-</w:t>
      </w:r>
      <w:proofErr w:type="spellStart"/>
      <w:r w:rsidRPr="00C53F9A">
        <w:rPr>
          <w:rFonts w:ascii="Times New Roman" w:eastAsia="Calibri" w:hAnsi="Times New Roman" w:cs="Times New Roman"/>
          <w:i/>
          <w:iCs/>
          <w:sz w:val="24"/>
          <w:szCs w:val="24"/>
        </w:rPr>
        <w:t>os</w:t>
      </w:r>
      <w:proofErr w:type="spellEnd"/>
      <w:r w:rsidRPr="00C53F9A">
        <w:rPr>
          <w:rFonts w:ascii="Times New Roman" w:eastAsia="Calibri" w:hAnsi="Times New Roman" w:cs="Times New Roman"/>
          <w:i/>
          <w:iCs/>
          <w:sz w:val="24"/>
          <w:szCs w:val="24"/>
        </w:rPr>
        <w:t>) (</w:t>
      </w:r>
      <w:proofErr w:type="spellStart"/>
      <w:r w:rsidRPr="00C53F9A">
        <w:rPr>
          <w:rFonts w:ascii="Times New Roman" w:eastAsia="Calibri" w:hAnsi="Times New Roman" w:cs="Times New Roman"/>
          <w:i/>
          <w:iCs/>
          <w:sz w:val="24"/>
          <w:szCs w:val="24"/>
        </w:rPr>
        <w:t>print</w:t>
      </w:r>
      <w:proofErr w:type="spellEnd"/>
      <w:r w:rsidRPr="00C53F9A">
        <w:rPr>
          <w:rFonts w:ascii="Times New Roman" w:eastAsia="Calibri" w:hAnsi="Times New Roman" w:cs="Times New Roman"/>
          <w:i/>
          <w:iCs/>
          <w:sz w:val="24"/>
          <w:szCs w:val="24"/>
        </w:rPr>
        <w:t xml:space="preserve"> </w:t>
      </w:r>
      <w:proofErr w:type="spellStart"/>
      <w:r w:rsidRPr="00C53F9A">
        <w:rPr>
          <w:rFonts w:ascii="Times New Roman" w:eastAsia="Calibri" w:hAnsi="Times New Roman" w:cs="Times New Roman"/>
          <w:i/>
          <w:iCs/>
          <w:sz w:val="24"/>
          <w:szCs w:val="24"/>
        </w:rPr>
        <w:t>screen</w:t>
      </w:r>
      <w:proofErr w:type="spellEnd"/>
      <w:r w:rsidRPr="00C53F9A">
        <w:rPr>
          <w:rFonts w:ascii="Times New Roman" w:eastAsia="Calibri" w:hAnsi="Times New Roman" w:cs="Times New Roman"/>
          <w:i/>
          <w:iCs/>
          <w:sz w:val="24"/>
          <w:szCs w:val="24"/>
        </w:rPr>
        <w:t>) (tokiu atveju momentinėje ekrano kopijoje (</w:t>
      </w:r>
      <w:proofErr w:type="spellStart"/>
      <w:r w:rsidRPr="00C53F9A">
        <w:rPr>
          <w:rFonts w:ascii="Times New Roman" w:eastAsia="Calibri" w:hAnsi="Times New Roman" w:cs="Times New Roman"/>
          <w:i/>
          <w:iCs/>
          <w:sz w:val="24"/>
          <w:szCs w:val="24"/>
        </w:rPr>
        <w:t>print</w:t>
      </w:r>
      <w:proofErr w:type="spellEnd"/>
      <w:r w:rsidRPr="00C53F9A">
        <w:rPr>
          <w:rFonts w:ascii="Times New Roman" w:eastAsia="Calibri" w:hAnsi="Times New Roman" w:cs="Times New Roman"/>
          <w:i/>
          <w:iCs/>
          <w:sz w:val="24"/>
          <w:szCs w:val="24"/>
        </w:rPr>
        <w:t xml:space="preserve"> </w:t>
      </w:r>
      <w:proofErr w:type="spellStart"/>
      <w:r w:rsidRPr="00C53F9A">
        <w:rPr>
          <w:rFonts w:ascii="Times New Roman" w:eastAsia="Calibri" w:hAnsi="Times New Roman" w:cs="Times New Roman"/>
          <w:i/>
          <w:iCs/>
          <w:sz w:val="24"/>
          <w:szCs w:val="24"/>
        </w:rPr>
        <w:t>screen</w:t>
      </w:r>
      <w:proofErr w:type="spellEnd"/>
      <w:r w:rsidRPr="00C53F9A">
        <w:rPr>
          <w:rFonts w:ascii="Times New Roman" w:eastAsia="Calibri" w:hAnsi="Times New Roman" w:cs="Times New Roman"/>
          <w:i/>
          <w:iCs/>
          <w:sz w:val="24"/>
          <w:szCs w:val="24"/>
        </w:rPr>
        <w:t xml:space="preserve">) turi būti matoma informacija, kad kopija padaryta iš prekės gamintojo tinklalapio) ir pan.) lietuvių arba anglų kalba. Tuo atveju, jeigu pateiktoje prekės gamintojo dokumentacijoje nėra reikalaujamas prekės charakteristikas patvirtinančios informacijos, tiekėjas privalo pateikti prekės gamintojo arba jo įgalioto atstovo (tiekėjo deklaracija nėra lygiavertis dokumentas) raštiškus </w:t>
      </w:r>
      <w:proofErr w:type="spellStart"/>
      <w:r w:rsidRPr="00C53F9A">
        <w:rPr>
          <w:rFonts w:ascii="Times New Roman" w:eastAsia="Calibri" w:hAnsi="Times New Roman" w:cs="Times New Roman"/>
          <w:i/>
          <w:iCs/>
          <w:sz w:val="24"/>
          <w:szCs w:val="24"/>
        </w:rPr>
        <w:t>patvirtinimus</w:t>
      </w:r>
      <w:proofErr w:type="spellEnd"/>
      <w:r w:rsidRPr="00C53F9A">
        <w:rPr>
          <w:rFonts w:ascii="Times New Roman" w:eastAsia="Calibri" w:hAnsi="Times New Roman" w:cs="Times New Roman"/>
          <w:i/>
          <w:iCs/>
          <w:sz w:val="24"/>
          <w:szCs w:val="24"/>
        </w:rPr>
        <w:t xml:space="preserve"> (pvz., prekės gamintojo atitikties deklaraciją ar eksploatacinių savybių deklaraciją) ar kitus atitiktį reikalavimams įrodančius dokumentus (informaciją), kad Perkančioji organizacija galėtų įsitikinti siūlomos prekės atitiktimi nustatytiems reikalavimams.</w:t>
      </w:r>
    </w:p>
    <w:p w:rsidR="006E7A83" w:rsidRPr="00C53F9A" w:rsidRDefault="006E7A83" w:rsidP="006E7A83">
      <w:pPr>
        <w:tabs>
          <w:tab w:val="left" w:pos="-142"/>
          <w:tab w:val="left" w:pos="1418"/>
        </w:tabs>
        <w:suppressAutoHyphens w:val="0"/>
        <w:spacing w:after="0" w:line="240" w:lineRule="auto"/>
        <w:ind w:left="-142" w:firstLine="993"/>
        <w:jc w:val="both"/>
        <w:rPr>
          <w:rFonts w:ascii="Times New Roman" w:eastAsia="Calibri" w:hAnsi="Times New Roman" w:cs="Times New Roman"/>
          <w:b/>
          <w:bCs/>
          <w:i/>
          <w:iCs/>
          <w:color w:val="FF0000"/>
        </w:rPr>
      </w:pPr>
      <w:r w:rsidRPr="00C53F9A">
        <w:rPr>
          <w:rFonts w:ascii="Times New Roman" w:eastAsia="Calibri" w:hAnsi="Times New Roman" w:cs="Times New Roman"/>
          <w:b/>
          <w:bCs/>
          <w:i/>
          <w:iCs/>
          <w:color w:val="FF0000"/>
        </w:rPr>
        <w:t>*Šių dokumentų bus prašoma galimo pirkimo laimėtojo (ekonomiškai naudingiausią pasiūlymą pateikusio tiekėjo), siekdamas įrodyti atitikimą, šiuose dokumentuose tiekėjas privalo pažymėti kurį techninės specifikacijos reikalaujamos charakteristikos punktą atitinka.</w:t>
      </w:r>
    </w:p>
    <w:p w:rsidR="006E7A83" w:rsidRDefault="006E7A83" w:rsidP="006E7A83">
      <w:pPr>
        <w:tabs>
          <w:tab w:val="left" w:pos="-142"/>
          <w:tab w:val="left" w:pos="1418"/>
        </w:tabs>
        <w:suppressAutoHyphens w:val="0"/>
        <w:spacing w:after="0" w:line="240" w:lineRule="auto"/>
        <w:ind w:left="-142" w:firstLine="993"/>
        <w:jc w:val="both"/>
        <w:rPr>
          <w:rFonts w:ascii="Times New Roman" w:eastAsia="Calibri" w:hAnsi="Times New Roman" w:cs="Times New Roman"/>
        </w:rPr>
      </w:pPr>
      <w:r w:rsidRPr="00C53F9A">
        <w:rPr>
          <w:rFonts w:ascii="Times New Roman" w:eastAsia="Calibri" w:hAnsi="Times New Roman" w:cs="Times New Roman"/>
        </w:rPr>
        <w:t xml:space="preserve">Tiekėjo siūloma prekė turi atitikti ir tiekėjas </w:t>
      </w:r>
      <w:r w:rsidRPr="00C53F9A">
        <w:rPr>
          <w:rFonts w:ascii="Times New Roman" w:eastAsia="Calibri" w:hAnsi="Times New Roman" w:cs="Times New Roman"/>
          <w:b/>
        </w:rPr>
        <w:t>turi įrodyt</w:t>
      </w:r>
      <w:r w:rsidRPr="00C53F9A">
        <w:rPr>
          <w:rFonts w:ascii="Times New Roman" w:eastAsia="Calibri" w:hAnsi="Times New Roman" w:cs="Times New Roman"/>
        </w:rPr>
        <w:t xml:space="preserve">i, kad siūloma </w:t>
      </w:r>
      <w:r w:rsidRPr="00C53F9A">
        <w:rPr>
          <w:rFonts w:ascii="Times New Roman" w:eastAsia="Calibri" w:hAnsi="Times New Roman" w:cs="Times New Roman"/>
          <w:b/>
        </w:rPr>
        <w:t>prekė atitinka visus techninėje specifikacijoje nurodytus reikalavimus</w:t>
      </w:r>
      <w:r w:rsidRPr="00C53F9A">
        <w:rPr>
          <w:rFonts w:ascii="Times New Roman" w:eastAsia="Calibri" w:hAnsi="Times New Roman" w:cs="Times New Roman"/>
        </w:rPr>
        <w:t xml:space="preserve"> prekei. Tiekėjo teikiama Prekių informacija ir dokumentai turi būti tokio detalumo, kad perkančioji organizacija galėtų įsitikinti siūlomų Prekių atitiktimi iškeltiems reikalavimams ir nekiltų abejonių, kokias Prekes tiekėjas pristatys.</w:t>
      </w:r>
    </w:p>
    <w:p w:rsidR="006E7A83" w:rsidRPr="00C53F9A" w:rsidRDefault="006E7A83" w:rsidP="006E7A83">
      <w:pPr>
        <w:tabs>
          <w:tab w:val="left" w:pos="-142"/>
          <w:tab w:val="left" w:pos="1418"/>
        </w:tabs>
        <w:suppressAutoHyphens w:val="0"/>
        <w:spacing w:after="0" w:line="240" w:lineRule="auto"/>
        <w:ind w:left="-142" w:firstLine="993"/>
        <w:jc w:val="both"/>
        <w:rPr>
          <w:rFonts w:ascii="Times New Roman" w:eastAsia="Calibri" w:hAnsi="Times New Roman" w:cs="Times New Roman"/>
        </w:rPr>
      </w:pPr>
    </w:p>
    <w:tbl>
      <w:tblPr>
        <w:tblW w:w="9655" w:type="dxa"/>
        <w:tblInd w:w="137" w:type="dxa"/>
        <w:tblLayout w:type="fixed"/>
        <w:tblCellMar>
          <w:left w:w="40" w:type="dxa"/>
          <w:right w:w="40" w:type="dxa"/>
        </w:tblCellMar>
        <w:tblLook w:val="04A0" w:firstRow="1" w:lastRow="0" w:firstColumn="1" w:lastColumn="0" w:noHBand="0" w:noVBand="1"/>
      </w:tblPr>
      <w:tblGrid>
        <w:gridCol w:w="567"/>
        <w:gridCol w:w="9088"/>
      </w:tblGrid>
      <w:tr w:rsidR="006E7A83" w:rsidRPr="00A64852" w:rsidTr="006E7A83">
        <w:trPr>
          <w:trHeight w:val="609"/>
        </w:trPr>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6E7A83" w:rsidRPr="00A64852" w:rsidRDefault="006E7A83" w:rsidP="006E7A83">
            <w:pPr>
              <w:shd w:val="clear" w:color="auto" w:fill="FFFFFF"/>
              <w:snapToGrid w:val="0"/>
              <w:spacing w:after="0" w:line="240" w:lineRule="auto"/>
              <w:jc w:val="center"/>
              <w:rPr>
                <w:rFonts w:ascii="Times New Roman" w:eastAsia="Times New Roman" w:hAnsi="Times New Roman" w:cs="Times New Roman"/>
                <w:b/>
                <w:sz w:val="24"/>
              </w:rPr>
            </w:pPr>
            <w:r w:rsidRPr="00A64852">
              <w:rPr>
                <w:rFonts w:ascii="Times New Roman" w:eastAsia="Times New Roman" w:hAnsi="Times New Roman" w:cs="Times New Roman"/>
                <w:b/>
                <w:sz w:val="24"/>
              </w:rPr>
              <w:t>Eil. Nr.</w:t>
            </w:r>
          </w:p>
        </w:tc>
        <w:tc>
          <w:tcPr>
            <w:tcW w:w="9088" w:type="dxa"/>
            <w:tcBorders>
              <w:top w:val="single" w:sz="4" w:space="0" w:color="000000"/>
              <w:left w:val="single" w:sz="4" w:space="0" w:color="000000"/>
              <w:bottom w:val="single" w:sz="4" w:space="0" w:color="000000"/>
              <w:right w:val="single" w:sz="4" w:space="0" w:color="000000"/>
            </w:tcBorders>
            <w:shd w:val="clear" w:color="auto" w:fill="FFFFFF"/>
          </w:tcPr>
          <w:p w:rsidR="006E7A83" w:rsidRPr="00A64852" w:rsidRDefault="006E7A83" w:rsidP="006E7A83">
            <w:pPr>
              <w:shd w:val="clear" w:color="auto" w:fill="FFFFFF"/>
              <w:snapToGrid w:val="0"/>
              <w:spacing w:after="0" w:line="240" w:lineRule="auto"/>
              <w:jc w:val="center"/>
              <w:rPr>
                <w:rFonts w:ascii="Times New Roman" w:eastAsia="Times New Roman" w:hAnsi="Times New Roman" w:cs="Times New Roman"/>
                <w:b/>
                <w:sz w:val="24"/>
              </w:rPr>
            </w:pPr>
            <w:r w:rsidRPr="00A64852">
              <w:rPr>
                <w:rFonts w:ascii="Times New Roman" w:eastAsia="Times New Roman" w:hAnsi="Times New Roman" w:cs="Times New Roman"/>
                <w:b/>
                <w:sz w:val="24"/>
              </w:rPr>
              <w:t>Bendrieji reikalavimai</w:t>
            </w:r>
          </w:p>
        </w:tc>
      </w:tr>
      <w:tr w:rsidR="006E7A83" w:rsidRPr="00A64852" w:rsidTr="006E7A83">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6E7A83" w:rsidRPr="00A64852" w:rsidRDefault="006E7A83" w:rsidP="006E7A83">
            <w:pPr>
              <w:shd w:val="clear" w:color="auto" w:fill="FFFFFF"/>
              <w:snapToGrid w:val="0"/>
              <w:spacing w:after="0" w:line="240" w:lineRule="auto"/>
              <w:jc w:val="center"/>
              <w:rPr>
                <w:rFonts w:ascii="Times New Roman" w:eastAsia="Times New Roman" w:hAnsi="Times New Roman" w:cs="Times New Roman"/>
                <w:sz w:val="24"/>
              </w:rPr>
            </w:pPr>
            <w:r w:rsidRPr="00A64852">
              <w:rPr>
                <w:rFonts w:ascii="Times New Roman" w:eastAsia="Times New Roman" w:hAnsi="Times New Roman" w:cs="Times New Roman"/>
                <w:sz w:val="24"/>
              </w:rPr>
              <w:t>1.</w:t>
            </w:r>
          </w:p>
        </w:tc>
        <w:tc>
          <w:tcPr>
            <w:tcW w:w="9088" w:type="dxa"/>
            <w:tcBorders>
              <w:top w:val="single" w:sz="4" w:space="0" w:color="000000"/>
              <w:left w:val="single" w:sz="4" w:space="0" w:color="000000"/>
              <w:bottom w:val="single" w:sz="4" w:space="0" w:color="000000"/>
              <w:right w:val="single" w:sz="4" w:space="0" w:color="000000"/>
            </w:tcBorders>
            <w:shd w:val="clear" w:color="auto" w:fill="FFFFFF"/>
          </w:tcPr>
          <w:p w:rsidR="006E7A83" w:rsidRPr="00A64852" w:rsidRDefault="006E7A83" w:rsidP="006E7A83">
            <w:pPr>
              <w:shd w:val="clear" w:color="auto" w:fill="FFFFFF"/>
              <w:snapToGrid w:val="0"/>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Visos priemonės turi būti pilnai sukomplektuotos ir paruoštos</w:t>
            </w:r>
            <w:r w:rsidRPr="00A64852">
              <w:rPr>
                <w:rFonts w:ascii="Times New Roman" w:eastAsia="Times New Roman" w:hAnsi="Times New Roman" w:cs="Times New Roman"/>
                <w:sz w:val="24"/>
              </w:rPr>
              <w:t xml:space="preserve"> naudojimui – kartu su visais būtinais priedais, laidais, maitinimo adapteriais, jungtimis, laikikliais, tvirtinimo elementais bei programine įranga (jei taikoma). Rinkiniuose esantys elementai turi būti tarpusavyje techniškai suderinti, kad būtų galima tinkamai naudoti pagal prietaiso funkciją. Jokie papildomi komponentai neturi būti reikalingi siekiant pradėti darbą su prietaisais. </w:t>
            </w:r>
          </w:p>
        </w:tc>
      </w:tr>
      <w:tr w:rsidR="006E7A83" w:rsidRPr="00A64852" w:rsidTr="006E7A83">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6E7A83" w:rsidRPr="00A64852" w:rsidRDefault="006E7A83" w:rsidP="006E7A83">
            <w:pPr>
              <w:shd w:val="clear" w:color="auto" w:fill="FFFFFF"/>
              <w:snapToGrid w:val="0"/>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2.</w:t>
            </w:r>
          </w:p>
        </w:tc>
        <w:tc>
          <w:tcPr>
            <w:tcW w:w="9088" w:type="dxa"/>
            <w:tcBorders>
              <w:top w:val="single" w:sz="4" w:space="0" w:color="000000"/>
              <w:left w:val="single" w:sz="4" w:space="0" w:color="000000"/>
              <w:bottom w:val="single" w:sz="4" w:space="0" w:color="000000"/>
              <w:right w:val="single" w:sz="4" w:space="0" w:color="000000"/>
            </w:tcBorders>
            <w:shd w:val="clear" w:color="auto" w:fill="FFFFFF"/>
          </w:tcPr>
          <w:p w:rsidR="006E7A83" w:rsidRDefault="006E7A83" w:rsidP="006E7A83">
            <w:pPr>
              <w:shd w:val="clear" w:color="auto" w:fill="FFFFFF"/>
              <w:snapToGrid w:val="0"/>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Priemonių rinkiniai turi būti komplektuojami</w:t>
            </w:r>
            <w:r w:rsidRPr="00A64852">
              <w:rPr>
                <w:rFonts w:ascii="Times New Roman" w:eastAsia="Times New Roman" w:hAnsi="Times New Roman" w:cs="Times New Roman"/>
                <w:sz w:val="24"/>
              </w:rPr>
              <w:t xml:space="preserve"> </w:t>
            </w:r>
            <w:r>
              <w:rPr>
                <w:rFonts w:ascii="Times New Roman" w:eastAsia="Times New Roman" w:hAnsi="Times New Roman" w:cs="Times New Roman"/>
                <w:sz w:val="24"/>
              </w:rPr>
              <w:t>nešiojamose, uždaromose dėžėse/lagaminuose</w:t>
            </w:r>
            <w:r w:rsidRPr="00A64852">
              <w:rPr>
                <w:rFonts w:ascii="Times New Roman" w:eastAsia="Times New Roman" w:hAnsi="Times New Roman" w:cs="Times New Roman"/>
                <w:sz w:val="24"/>
              </w:rPr>
              <w:t xml:space="preserve"> su pernešimui skirta rankena/rankenomis. Dėžės/lagamino vidus turi būti suskirstytas skyreliais, skirtais atskiriems rinkinio elementams sudėti ir užtikrintų saugų jų transportavimą. </w:t>
            </w:r>
          </w:p>
        </w:tc>
      </w:tr>
      <w:tr w:rsidR="006E7A83" w:rsidRPr="00A64852" w:rsidTr="006E7A83">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6E7A83" w:rsidRPr="00A64852" w:rsidRDefault="006E7A83" w:rsidP="006E7A83">
            <w:pPr>
              <w:shd w:val="clear" w:color="auto" w:fill="FFFFFF"/>
              <w:snapToGrid w:val="0"/>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3</w:t>
            </w:r>
            <w:r w:rsidRPr="00A64852">
              <w:rPr>
                <w:rFonts w:ascii="Times New Roman" w:eastAsia="Times New Roman" w:hAnsi="Times New Roman" w:cs="Times New Roman"/>
                <w:sz w:val="24"/>
              </w:rPr>
              <w:t>.</w:t>
            </w:r>
          </w:p>
        </w:tc>
        <w:tc>
          <w:tcPr>
            <w:tcW w:w="9088" w:type="dxa"/>
            <w:tcBorders>
              <w:top w:val="single" w:sz="4" w:space="0" w:color="000000"/>
              <w:left w:val="single" w:sz="4" w:space="0" w:color="000000"/>
              <w:bottom w:val="single" w:sz="4" w:space="0" w:color="000000"/>
              <w:right w:val="single" w:sz="4" w:space="0" w:color="000000"/>
            </w:tcBorders>
            <w:shd w:val="clear" w:color="auto" w:fill="FFFFFF"/>
          </w:tcPr>
          <w:p w:rsidR="006E7A83" w:rsidRPr="00A64852" w:rsidRDefault="006E7A83" w:rsidP="006E7A83">
            <w:pPr>
              <w:shd w:val="clear" w:color="auto" w:fill="FFFFFF"/>
              <w:snapToGrid w:val="0"/>
              <w:spacing w:after="0" w:line="240" w:lineRule="auto"/>
              <w:rPr>
                <w:rFonts w:ascii="Times New Roman" w:eastAsia="Times New Roman" w:hAnsi="Times New Roman" w:cs="Times New Roman"/>
                <w:sz w:val="24"/>
              </w:rPr>
            </w:pPr>
            <w:r w:rsidRPr="00A64852">
              <w:rPr>
                <w:rFonts w:ascii="Times New Roman" w:eastAsia="Times New Roman" w:hAnsi="Times New Roman" w:cs="Times New Roman"/>
                <w:sz w:val="24"/>
              </w:rPr>
              <w:t>Prekės turi būti pristatytos į Skuodo Pranciškaus Žadeikio gimnaziją, Vytauto g. 14, Skuodas.</w:t>
            </w:r>
          </w:p>
        </w:tc>
      </w:tr>
      <w:tr w:rsidR="006E7A83" w:rsidRPr="00A64852" w:rsidTr="006E7A83">
        <w:trPr>
          <w:trHeight w:val="1633"/>
        </w:trPr>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6E7A83" w:rsidRPr="00A64852" w:rsidRDefault="006E7A83" w:rsidP="006E7A83">
            <w:pPr>
              <w:shd w:val="clear" w:color="auto" w:fill="FFFFFF"/>
              <w:snapToGrid w:val="0"/>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4</w:t>
            </w:r>
            <w:r w:rsidRPr="00A64852">
              <w:rPr>
                <w:rFonts w:ascii="Times New Roman" w:eastAsia="Times New Roman" w:hAnsi="Times New Roman" w:cs="Times New Roman"/>
                <w:sz w:val="24"/>
              </w:rPr>
              <w:t>.</w:t>
            </w:r>
          </w:p>
        </w:tc>
        <w:tc>
          <w:tcPr>
            <w:tcW w:w="9088" w:type="dxa"/>
            <w:tcBorders>
              <w:top w:val="single" w:sz="4" w:space="0" w:color="000000"/>
              <w:left w:val="single" w:sz="4" w:space="0" w:color="000000"/>
              <w:bottom w:val="single" w:sz="4" w:space="0" w:color="000000"/>
              <w:right w:val="single" w:sz="4" w:space="0" w:color="000000"/>
            </w:tcBorders>
            <w:shd w:val="clear" w:color="auto" w:fill="FFFFFF"/>
          </w:tcPr>
          <w:p w:rsidR="006E7A83" w:rsidRPr="00A64852" w:rsidRDefault="006E7A83" w:rsidP="006E7A83">
            <w:pPr>
              <w:shd w:val="clear" w:color="auto" w:fill="FFFFFF"/>
              <w:snapToGrid w:val="0"/>
              <w:spacing w:after="0" w:line="240" w:lineRule="auto"/>
              <w:rPr>
                <w:rFonts w:ascii="Times New Roman" w:eastAsia="Times New Roman" w:hAnsi="Times New Roman" w:cs="Times New Roman"/>
                <w:sz w:val="24"/>
              </w:rPr>
            </w:pPr>
            <w:r w:rsidRPr="00A64852">
              <w:rPr>
                <w:rFonts w:ascii="Times New Roman" w:eastAsia="Times New Roman" w:hAnsi="Times New Roman" w:cs="Times New Roman"/>
                <w:sz w:val="24"/>
              </w:rPr>
              <w:t>Tiekėjas įsipareigoja suorganizuoti mokymus mokytojams kaip naudotis prietaisais ir priemonėmis. Pagrindiniai reikalavimai keliami mokymams:</w:t>
            </w:r>
          </w:p>
          <w:p w:rsidR="006E7A83" w:rsidRPr="00A64852" w:rsidRDefault="006E7A83" w:rsidP="006E7A83">
            <w:pPr>
              <w:shd w:val="clear" w:color="auto" w:fill="FFFFFF"/>
              <w:snapToGrid w:val="0"/>
              <w:spacing w:after="0" w:line="240" w:lineRule="auto"/>
              <w:rPr>
                <w:rFonts w:ascii="Times New Roman" w:eastAsia="Times New Roman" w:hAnsi="Times New Roman" w:cs="Times New Roman"/>
                <w:sz w:val="24"/>
              </w:rPr>
            </w:pPr>
            <w:r w:rsidRPr="00A64852">
              <w:rPr>
                <w:rFonts w:ascii="Times New Roman" w:eastAsia="Times New Roman" w:hAnsi="Times New Roman" w:cs="Times New Roman"/>
                <w:sz w:val="24"/>
              </w:rPr>
              <w:t xml:space="preserve"> Mokymų trukmė nemažiau nei 4 akad. val.; </w:t>
            </w:r>
          </w:p>
          <w:p w:rsidR="006E7A83" w:rsidRPr="00A64852" w:rsidRDefault="006E7A83" w:rsidP="006E7A83">
            <w:pPr>
              <w:shd w:val="clear" w:color="auto" w:fill="FFFFFF"/>
              <w:snapToGrid w:val="0"/>
              <w:spacing w:after="0" w:line="240" w:lineRule="auto"/>
              <w:rPr>
                <w:rFonts w:ascii="Times New Roman" w:eastAsia="Times New Roman" w:hAnsi="Times New Roman" w:cs="Times New Roman"/>
                <w:sz w:val="24"/>
              </w:rPr>
            </w:pPr>
            <w:r w:rsidRPr="00A64852">
              <w:rPr>
                <w:rFonts w:ascii="Times New Roman" w:eastAsia="Times New Roman" w:hAnsi="Times New Roman" w:cs="Times New Roman"/>
                <w:sz w:val="24"/>
              </w:rPr>
              <w:t xml:space="preserve">Mokymai privalo vykti Pirkėjo patalpose naudojant tiekėjo pateiktus įrenginius; </w:t>
            </w:r>
          </w:p>
          <w:p w:rsidR="006E7A83" w:rsidRPr="00A64852" w:rsidRDefault="006E7A83" w:rsidP="006E7A83">
            <w:pPr>
              <w:shd w:val="clear" w:color="auto" w:fill="FFFFFF"/>
              <w:snapToGrid w:val="0"/>
              <w:spacing w:after="0" w:line="240" w:lineRule="auto"/>
              <w:rPr>
                <w:rFonts w:ascii="Times New Roman" w:eastAsia="Times New Roman" w:hAnsi="Times New Roman" w:cs="Times New Roman"/>
                <w:sz w:val="24"/>
              </w:rPr>
            </w:pPr>
            <w:r w:rsidRPr="00A64852">
              <w:rPr>
                <w:rFonts w:ascii="Times New Roman" w:eastAsia="Times New Roman" w:hAnsi="Times New Roman" w:cs="Times New Roman"/>
                <w:sz w:val="24"/>
              </w:rPr>
              <w:t>Mokymų tvarkaraštis derinamas atskirai pagal pirkėjo galimybes.</w:t>
            </w:r>
          </w:p>
        </w:tc>
      </w:tr>
      <w:tr w:rsidR="006E7A83" w:rsidRPr="00A64852" w:rsidTr="006E7A83">
        <w:trPr>
          <w:trHeight w:val="938"/>
        </w:trPr>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6E7A83" w:rsidRPr="00A64852" w:rsidRDefault="006E7A83" w:rsidP="006E7A83">
            <w:pPr>
              <w:shd w:val="clear" w:color="auto" w:fill="FFFFFF"/>
              <w:snapToGrid w:val="0"/>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5</w:t>
            </w:r>
            <w:r w:rsidRPr="00A64852">
              <w:rPr>
                <w:rFonts w:ascii="Times New Roman" w:eastAsia="Times New Roman" w:hAnsi="Times New Roman" w:cs="Times New Roman"/>
                <w:sz w:val="24"/>
              </w:rPr>
              <w:t>.</w:t>
            </w:r>
          </w:p>
        </w:tc>
        <w:tc>
          <w:tcPr>
            <w:tcW w:w="9088" w:type="dxa"/>
            <w:tcBorders>
              <w:top w:val="single" w:sz="4" w:space="0" w:color="000000"/>
              <w:left w:val="single" w:sz="4" w:space="0" w:color="000000"/>
              <w:bottom w:val="single" w:sz="4" w:space="0" w:color="000000"/>
              <w:right w:val="single" w:sz="4" w:space="0" w:color="000000"/>
            </w:tcBorders>
            <w:shd w:val="clear" w:color="auto" w:fill="FFFFFF"/>
          </w:tcPr>
          <w:p w:rsidR="006E7A83" w:rsidRPr="00A64852" w:rsidRDefault="006E7A83" w:rsidP="006E7A83">
            <w:pPr>
              <w:shd w:val="clear" w:color="auto" w:fill="FFFFFF"/>
              <w:snapToGrid w:val="0"/>
              <w:spacing w:after="0" w:line="240" w:lineRule="auto"/>
              <w:rPr>
                <w:rFonts w:ascii="Times New Roman" w:eastAsia="Times New Roman" w:hAnsi="Times New Roman" w:cs="Times New Roman"/>
                <w:sz w:val="24"/>
              </w:rPr>
            </w:pPr>
            <w:r w:rsidRPr="00A64852">
              <w:rPr>
                <w:rFonts w:ascii="Times New Roman" w:eastAsia="Times New Roman" w:hAnsi="Times New Roman" w:cs="Times New Roman"/>
                <w:sz w:val="24"/>
              </w:rPr>
              <w:t>Garantinės priežiūros visiems įrenginiams laikotarpis – ne mažiau  24 mėnesių gamintojo garantija nuo prekių perdavimo-priėmimo akto pasirašymo dienos.</w:t>
            </w:r>
          </w:p>
        </w:tc>
      </w:tr>
      <w:tr w:rsidR="006E7A83" w:rsidRPr="00A64852" w:rsidTr="006E7A83">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6E7A83" w:rsidRPr="00A64852" w:rsidRDefault="006E7A83" w:rsidP="006E7A83">
            <w:pPr>
              <w:shd w:val="clear" w:color="auto" w:fill="FFFFFF"/>
              <w:snapToGrid w:val="0"/>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6</w:t>
            </w:r>
            <w:r w:rsidRPr="00A64852">
              <w:rPr>
                <w:rFonts w:ascii="Times New Roman" w:eastAsia="Times New Roman" w:hAnsi="Times New Roman" w:cs="Times New Roman"/>
                <w:sz w:val="24"/>
              </w:rPr>
              <w:t>.</w:t>
            </w:r>
          </w:p>
        </w:tc>
        <w:tc>
          <w:tcPr>
            <w:tcW w:w="9088" w:type="dxa"/>
            <w:tcBorders>
              <w:top w:val="single" w:sz="4" w:space="0" w:color="000000"/>
              <w:left w:val="single" w:sz="4" w:space="0" w:color="000000"/>
              <w:bottom w:val="single" w:sz="4" w:space="0" w:color="000000"/>
              <w:right w:val="single" w:sz="4" w:space="0" w:color="000000"/>
            </w:tcBorders>
            <w:shd w:val="clear" w:color="auto" w:fill="FFFFFF"/>
          </w:tcPr>
          <w:p w:rsidR="006E7A83" w:rsidRPr="00A64852" w:rsidRDefault="006E7A83" w:rsidP="006E7A83">
            <w:pPr>
              <w:shd w:val="clear" w:color="auto" w:fill="FFFFFF"/>
              <w:snapToGrid w:val="0"/>
              <w:spacing w:after="0" w:line="240" w:lineRule="auto"/>
              <w:rPr>
                <w:rFonts w:ascii="Times New Roman" w:eastAsia="Times New Roman" w:hAnsi="Times New Roman" w:cs="Times New Roman"/>
                <w:sz w:val="24"/>
              </w:rPr>
            </w:pPr>
            <w:r w:rsidRPr="00A64852">
              <w:rPr>
                <w:rFonts w:ascii="Times New Roman" w:eastAsia="Times New Roman" w:hAnsi="Times New Roman" w:cs="Times New Roman"/>
                <w:sz w:val="24"/>
              </w:rPr>
              <w:t xml:space="preserve">Prekėms nustatomi aplinkosauginiai kriterijai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Jeigu Prekės supakuojamos į antrinę pakuotę, ji turi būti perdirbamoji pakuotė pagal Lietuvos Respublikos </w:t>
            </w:r>
            <w:r w:rsidRPr="00A64852">
              <w:rPr>
                <w:rFonts w:ascii="Times New Roman" w:eastAsia="Times New Roman" w:hAnsi="Times New Roman" w:cs="Times New Roman"/>
                <w:sz w:val="24"/>
              </w:rPr>
              <w:lastRenderedPageBreak/>
              <w:t>mokesčio už aplinkos teršimą įstatymo nuostatas. Taip pat vykdant sutartį bus siekiama mažinti popieriaus sunaudojimą, atsisakyti nebūtino dokumentų kopijavimo ir spausdinimo. Su Sutarties vykdymu susijusius dokumentus Šalys viena kitai turės teikti elektroniniu formatu, jeigu Sutartyje ir (ar) jos prieduose nenumatyta kitaip. Atsiradus būtinumui, minėti dokumentai, galės būti teikiami popieriniu formatu arba jeigu toks formatas privalomas pagal teisės aktus arba viena iš Šalių nurodo tokį būtinumą. Tokiu atveju Šalys privalės naudoti perdirbtą popierių, kuris atitinka minimaliuosius aplinkos apsaugos kriterijus, patvirtintus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w:t>
            </w:r>
            <w:r>
              <w:rPr>
                <w:rFonts w:ascii="Times New Roman" w:eastAsia="Times New Roman" w:hAnsi="Times New Roman" w:cs="Times New Roman"/>
                <w:sz w:val="24"/>
              </w:rPr>
              <w:t>o tvarkos aprašo patvirtinimo“.</w:t>
            </w:r>
          </w:p>
        </w:tc>
      </w:tr>
    </w:tbl>
    <w:p w:rsidR="006E7A83" w:rsidRDefault="006E7A83" w:rsidP="006E7A83">
      <w:pPr>
        <w:rPr>
          <w:rFonts w:ascii="Times New Roman" w:hAnsi="Times New Roman" w:cs="Times New Roman"/>
          <w:b/>
          <w:sz w:val="28"/>
          <w:szCs w:val="28"/>
        </w:rPr>
      </w:pPr>
    </w:p>
    <w:tbl>
      <w:tblPr>
        <w:tblW w:w="9781" w:type="dxa"/>
        <w:tblInd w:w="-5" w:type="dxa"/>
        <w:tblLayout w:type="fixed"/>
        <w:tblLook w:val="04A0" w:firstRow="1" w:lastRow="0" w:firstColumn="1" w:lastColumn="0" w:noHBand="0" w:noVBand="1"/>
      </w:tblPr>
      <w:tblGrid>
        <w:gridCol w:w="892"/>
        <w:gridCol w:w="1660"/>
        <w:gridCol w:w="4961"/>
        <w:gridCol w:w="2268"/>
      </w:tblGrid>
      <w:tr w:rsidR="00BD16B4" w:rsidRPr="00A10112" w:rsidTr="00F50FDA">
        <w:trPr>
          <w:trHeight w:val="345"/>
        </w:trPr>
        <w:tc>
          <w:tcPr>
            <w:tcW w:w="9781" w:type="dxa"/>
            <w:gridSpan w:val="4"/>
            <w:tcBorders>
              <w:top w:val="single" w:sz="4" w:space="0" w:color="auto"/>
              <w:left w:val="single" w:sz="4" w:space="0" w:color="000000"/>
              <w:bottom w:val="single" w:sz="4" w:space="0" w:color="auto"/>
              <w:right w:val="single" w:sz="4" w:space="0" w:color="000000"/>
            </w:tcBorders>
            <w:shd w:val="clear" w:color="auto" w:fill="auto"/>
          </w:tcPr>
          <w:p w:rsidR="00BD16B4" w:rsidRPr="00A10112" w:rsidRDefault="00BD16B4" w:rsidP="00BD16B4">
            <w:pPr>
              <w:spacing w:after="0"/>
              <w:jc w:val="center"/>
              <w:rPr>
                <w:rFonts w:ascii="Times New Roman" w:hAnsi="Times New Roman" w:cs="Times New Roman"/>
                <w:b/>
                <w:sz w:val="24"/>
                <w:szCs w:val="24"/>
              </w:rPr>
            </w:pPr>
            <w:r w:rsidRPr="00A10112">
              <w:rPr>
                <w:rFonts w:ascii="Times New Roman" w:hAnsi="Times New Roman" w:cs="Times New Roman"/>
                <w:b/>
                <w:sz w:val="24"/>
                <w:szCs w:val="24"/>
              </w:rPr>
              <w:t>III pirkimo dalis</w:t>
            </w:r>
          </w:p>
          <w:p w:rsidR="00BD16B4" w:rsidRPr="00A10112" w:rsidRDefault="00BD16B4" w:rsidP="00BD16B4">
            <w:pPr>
              <w:spacing w:after="0"/>
              <w:jc w:val="center"/>
              <w:rPr>
                <w:rFonts w:ascii="Times New Roman" w:hAnsi="Times New Roman" w:cs="Times New Roman"/>
                <w:b/>
                <w:sz w:val="24"/>
                <w:szCs w:val="24"/>
              </w:rPr>
            </w:pPr>
            <w:r w:rsidRPr="00A10112">
              <w:rPr>
                <w:rFonts w:ascii="Times New Roman" w:hAnsi="Times New Roman" w:cs="Times New Roman"/>
                <w:b/>
                <w:sz w:val="24"/>
                <w:szCs w:val="24"/>
              </w:rPr>
              <w:t>Įrankiai laboratorijai</w:t>
            </w:r>
          </w:p>
        </w:tc>
      </w:tr>
      <w:tr w:rsidR="00BD16B4" w:rsidTr="00F50FDA">
        <w:trPr>
          <w:trHeight w:val="345"/>
        </w:trPr>
        <w:tc>
          <w:tcPr>
            <w:tcW w:w="892" w:type="dxa"/>
            <w:tcBorders>
              <w:top w:val="single" w:sz="4" w:space="0" w:color="auto"/>
              <w:left w:val="single" w:sz="4" w:space="0" w:color="000000"/>
              <w:bottom w:val="single" w:sz="4" w:space="0" w:color="000000"/>
              <w:right w:val="single" w:sz="4" w:space="0" w:color="000000"/>
            </w:tcBorders>
            <w:vAlign w:val="center"/>
          </w:tcPr>
          <w:p w:rsidR="00BD16B4" w:rsidRPr="00DB5C4F" w:rsidRDefault="00BD16B4" w:rsidP="00BD16B4">
            <w:pPr>
              <w:spacing w:after="0"/>
              <w:jc w:val="center"/>
              <w:rPr>
                <w:rFonts w:ascii="Times New Roman" w:hAnsi="Times New Roman" w:cs="Times New Roman"/>
                <w:b/>
                <w:sz w:val="24"/>
                <w:szCs w:val="24"/>
              </w:rPr>
            </w:pPr>
            <w:r w:rsidRPr="00DB5C4F">
              <w:rPr>
                <w:rFonts w:ascii="Times New Roman" w:hAnsi="Times New Roman" w:cs="Times New Roman"/>
                <w:b/>
                <w:sz w:val="24"/>
                <w:szCs w:val="24"/>
              </w:rPr>
              <w:t>Eil. Nr.</w:t>
            </w:r>
          </w:p>
        </w:tc>
        <w:tc>
          <w:tcPr>
            <w:tcW w:w="1660" w:type="dxa"/>
            <w:tcBorders>
              <w:top w:val="single" w:sz="4" w:space="0" w:color="000000"/>
              <w:left w:val="single" w:sz="4" w:space="0" w:color="000000"/>
              <w:bottom w:val="single" w:sz="4" w:space="0" w:color="000000"/>
              <w:right w:val="single" w:sz="4" w:space="0" w:color="000000"/>
            </w:tcBorders>
            <w:vAlign w:val="center"/>
          </w:tcPr>
          <w:p w:rsidR="00BD16B4" w:rsidRDefault="00BD16B4" w:rsidP="00BD16B4">
            <w:pPr>
              <w:spacing w:after="0"/>
              <w:rPr>
                <w:rFonts w:ascii="Times New Roman" w:hAnsi="Times New Roman" w:cs="Times New Roman"/>
                <w:sz w:val="24"/>
                <w:szCs w:val="24"/>
              </w:rPr>
            </w:pPr>
            <w:r>
              <w:rPr>
                <w:rFonts w:ascii="Times New Roman" w:eastAsia="Times New Roman" w:hAnsi="Times New Roman" w:cs="Times New Roman"/>
                <w:b/>
                <w:sz w:val="24"/>
                <w:szCs w:val="24"/>
              </w:rPr>
              <w:t>Pavadinimas</w:t>
            </w:r>
          </w:p>
        </w:tc>
        <w:tc>
          <w:tcPr>
            <w:tcW w:w="4961" w:type="dxa"/>
            <w:tcBorders>
              <w:top w:val="single" w:sz="4" w:space="0" w:color="000000"/>
              <w:left w:val="single" w:sz="4" w:space="0" w:color="000000"/>
              <w:bottom w:val="single" w:sz="4" w:space="0" w:color="000000"/>
              <w:right w:val="single" w:sz="4" w:space="0" w:color="000000"/>
            </w:tcBorders>
            <w:vAlign w:val="center"/>
          </w:tcPr>
          <w:p w:rsidR="00BD16B4" w:rsidRDefault="00BD16B4" w:rsidP="00BD16B4">
            <w:pPr>
              <w:spacing w:after="0"/>
              <w:rPr>
                <w:rFonts w:ascii="Times New Roman" w:hAnsi="Times New Roman" w:cs="Times New Roman"/>
                <w:sz w:val="24"/>
                <w:szCs w:val="24"/>
              </w:rPr>
            </w:pPr>
            <w:r>
              <w:rPr>
                <w:rFonts w:ascii="Times New Roman" w:eastAsia="Times New Roman" w:hAnsi="Times New Roman" w:cs="Times New Roman"/>
                <w:b/>
                <w:sz w:val="24"/>
                <w:szCs w:val="24"/>
              </w:rPr>
              <w:t>Reikalaujamos techninės charakteristikos</w:t>
            </w:r>
          </w:p>
        </w:tc>
        <w:tc>
          <w:tcPr>
            <w:tcW w:w="2268" w:type="dxa"/>
            <w:tcBorders>
              <w:top w:val="single" w:sz="4" w:space="0" w:color="000000"/>
              <w:left w:val="single" w:sz="4" w:space="0" w:color="000000"/>
              <w:bottom w:val="single" w:sz="4" w:space="0" w:color="000000"/>
              <w:right w:val="single" w:sz="4" w:space="0" w:color="000000"/>
            </w:tcBorders>
            <w:vAlign w:val="center"/>
          </w:tcPr>
          <w:p w:rsidR="00BD16B4" w:rsidRDefault="00BD16B4" w:rsidP="00BD16B4">
            <w:pPr>
              <w:spacing w:after="0"/>
              <w:rPr>
                <w:rFonts w:ascii="Times New Roman" w:hAnsi="Times New Roman" w:cs="Times New Roman"/>
                <w:sz w:val="24"/>
                <w:szCs w:val="24"/>
              </w:rPr>
            </w:pPr>
            <w:r>
              <w:rPr>
                <w:rFonts w:ascii="Times New Roman" w:eastAsia="Times New Roman" w:hAnsi="Times New Roman" w:cs="Times New Roman"/>
                <w:b/>
                <w:sz w:val="24"/>
                <w:szCs w:val="24"/>
              </w:rPr>
              <w:t>Tiekėjo siūlomos techninės charakteristikos, gamintojas, modelis, nuoroda į pagrindžiančius dokumentus</w:t>
            </w:r>
          </w:p>
        </w:tc>
      </w:tr>
      <w:tr w:rsidR="00BD16B4" w:rsidRPr="00A10112" w:rsidTr="00F50FDA">
        <w:trPr>
          <w:trHeight w:val="345"/>
        </w:trPr>
        <w:tc>
          <w:tcPr>
            <w:tcW w:w="892" w:type="dxa"/>
            <w:tcBorders>
              <w:top w:val="single" w:sz="4" w:space="0" w:color="auto"/>
              <w:left w:val="single" w:sz="4" w:space="0" w:color="000000"/>
              <w:bottom w:val="single" w:sz="4" w:space="0" w:color="auto"/>
              <w:right w:val="single" w:sz="4" w:space="0" w:color="000000"/>
            </w:tcBorders>
            <w:shd w:val="clear" w:color="auto" w:fill="auto"/>
          </w:tcPr>
          <w:p w:rsidR="00BD16B4" w:rsidRPr="00A10112" w:rsidRDefault="00BD16B4" w:rsidP="00BD16B4">
            <w:pPr>
              <w:spacing w:after="0"/>
              <w:rPr>
                <w:rFonts w:ascii="Times New Roman" w:hAnsi="Times New Roman" w:cs="Times New Roman"/>
                <w:sz w:val="24"/>
                <w:szCs w:val="24"/>
              </w:rPr>
            </w:pPr>
            <w:r w:rsidRPr="00A10112">
              <w:rPr>
                <w:rFonts w:ascii="Times New Roman" w:hAnsi="Times New Roman" w:cs="Times New Roman"/>
                <w:sz w:val="24"/>
                <w:szCs w:val="24"/>
              </w:rPr>
              <w:t>1.</w:t>
            </w:r>
          </w:p>
        </w:tc>
        <w:tc>
          <w:tcPr>
            <w:tcW w:w="1660" w:type="dxa"/>
            <w:tcBorders>
              <w:top w:val="single" w:sz="4" w:space="0" w:color="auto"/>
              <w:left w:val="single" w:sz="4" w:space="0" w:color="000000"/>
              <w:bottom w:val="single" w:sz="4" w:space="0" w:color="auto"/>
              <w:right w:val="single" w:sz="4" w:space="0" w:color="000000"/>
            </w:tcBorders>
            <w:shd w:val="clear" w:color="auto" w:fill="auto"/>
          </w:tcPr>
          <w:p w:rsidR="00BD16B4" w:rsidRPr="00A10112" w:rsidRDefault="00BD16B4" w:rsidP="00BD16B4">
            <w:pPr>
              <w:spacing w:after="0"/>
              <w:rPr>
                <w:rFonts w:ascii="Times New Roman" w:hAnsi="Times New Roman" w:cs="Times New Roman"/>
                <w:sz w:val="24"/>
                <w:szCs w:val="24"/>
              </w:rPr>
            </w:pPr>
            <w:r w:rsidRPr="00A10112">
              <w:rPr>
                <w:rFonts w:ascii="Times New Roman" w:hAnsi="Times New Roman" w:cs="Times New Roman"/>
                <w:sz w:val="24"/>
                <w:szCs w:val="24"/>
              </w:rPr>
              <w:t>Pincetas – 15 vnt.</w:t>
            </w: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BD16B4" w:rsidRPr="00A10112" w:rsidRDefault="00BD16B4" w:rsidP="00BD16B4">
            <w:pPr>
              <w:spacing w:after="0"/>
              <w:rPr>
                <w:rFonts w:ascii="Times New Roman" w:hAnsi="Times New Roman" w:cs="Times New Roman"/>
                <w:sz w:val="24"/>
                <w:szCs w:val="24"/>
              </w:rPr>
            </w:pPr>
            <w:r w:rsidRPr="00A10112">
              <w:rPr>
                <w:rFonts w:ascii="Times New Roman" w:hAnsi="Times New Roman" w:cs="Times New Roman"/>
                <w:sz w:val="24"/>
                <w:szCs w:val="24"/>
              </w:rPr>
              <w:t xml:space="preserve">Pincetas turi būti apvaliais galais, pagamintas iš nerūdijančio plieno arba lygiavertės medžiagos. </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BD16B4" w:rsidRPr="00A10112" w:rsidRDefault="00BD16B4" w:rsidP="00BD16B4">
            <w:pPr>
              <w:spacing w:after="0"/>
              <w:rPr>
                <w:rFonts w:ascii="Times New Roman" w:hAnsi="Times New Roman" w:cs="Times New Roman"/>
                <w:sz w:val="24"/>
                <w:szCs w:val="24"/>
              </w:rPr>
            </w:pPr>
          </w:p>
        </w:tc>
      </w:tr>
      <w:tr w:rsidR="00BD16B4" w:rsidRPr="00A10112" w:rsidTr="00F50FDA">
        <w:trPr>
          <w:trHeight w:val="345"/>
        </w:trPr>
        <w:tc>
          <w:tcPr>
            <w:tcW w:w="892" w:type="dxa"/>
            <w:tcBorders>
              <w:top w:val="single" w:sz="4" w:space="0" w:color="auto"/>
              <w:left w:val="single" w:sz="4" w:space="0" w:color="000000"/>
              <w:bottom w:val="single" w:sz="4" w:space="0" w:color="auto"/>
              <w:right w:val="single" w:sz="4" w:space="0" w:color="000000"/>
            </w:tcBorders>
            <w:shd w:val="clear" w:color="auto" w:fill="auto"/>
          </w:tcPr>
          <w:p w:rsidR="00BD16B4" w:rsidRPr="00A10112" w:rsidRDefault="00BD16B4" w:rsidP="00BD16B4">
            <w:pPr>
              <w:spacing w:after="0"/>
              <w:rPr>
                <w:rFonts w:ascii="Times New Roman" w:hAnsi="Times New Roman" w:cs="Times New Roman"/>
                <w:sz w:val="24"/>
                <w:szCs w:val="24"/>
              </w:rPr>
            </w:pPr>
            <w:r w:rsidRPr="00A10112">
              <w:rPr>
                <w:rFonts w:ascii="Times New Roman" w:hAnsi="Times New Roman" w:cs="Times New Roman"/>
                <w:sz w:val="24"/>
                <w:szCs w:val="24"/>
              </w:rPr>
              <w:t>2.</w:t>
            </w:r>
          </w:p>
        </w:tc>
        <w:tc>
          <w:tcPr>
            <w:tcW w:w="1660" w:type="dxa"/>
            <w:tcBorders>
              <w:top w:val="single" w:sz="4" w:space="0" w:color="auto"/>
              <w:left w:val="single" w:sz="4" w:space="0" w:color="000000"/>
              <w:bottom w:val="single" w:sz="4" w:space="0" w:color="auto"/>
              <w:right w:val="single" w:sz="4" w:space="0" w:color="000000"/>
            </w:tcBorders>
            <w:shd w:val="clear" w:color="auto" w:fill="auto"/>
          </w:tcPr>
          <w:p w:rsidR="00BD16B4" w:rsidRPr="00A10112" w:rsidRDefault="00BD16B4" w:rsidP="00BD16B4">
            <w:pPr>
              <w:spacing w:after="0"/>
              <w:rPr>
                <w:rFonts w:ascii="Times New Roman" w:hAnsi="Times New Roman" w:cs="Times New Roman"/>
                <w:sz w:val="24"/>
                <w:szCs w:val="24"/>
              </w:rPr>
            </w:pPr>
            <w:r w:rsidRPr="00A10112">
              <w:rPr>
                <w:rFonts w:ascii="Times New Roman" w:hAnsi="Times New Roman" w:cs="Times New Roman"/>
                <w:sz w:val="24"/>
                <w:szCs w:val="24"/>
              </w:rPr>
              <w:t>Žnyplės tigliams, 250 mm – 5 vnt.</w:t>
            </w: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BD16B4" w:rsidRPr="00A10112" w:rsidRDefault="00BD16B4" w:rsidP="00BD16B4">
            <w:pPr>
              <w:spacing w:after="0"/>
              <w:rPr>
                <w:rFonts w:ascii="Times New Roman" w:hAnsi="Times New Roman" w:cs="Times New Roman"/>
                <w:sz w:val="24"/>
                <w:szCs w:val="24"/>
              </w:rPr>
            </w:pPr>
            <w:r w:rsidRPr="00A10112">
              <w:rPr>
                <w:rFonts w:ascii="Times New Roman" w:hAnsi="Times New Roman" w:cs="Times New Roman"/>
                <w:sz w:val="24"/>
                <w:szCs w:val="24"/>
              </w:rPr>
              <w:t>Žnyplės tigliams turi būti pagamintas iš nerūdijančio plieno arba lygiavertės medžiagos,  ne trumpesnis kaip 250 mm.</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BD16B4" w:rsidRPr="00A10112" w:rsidRDefault="00BD16B4" w:rsidP="00BD16B4">
            <w:pPr>
              <w:spacing w:after="0"/>
              <w:rPr>
                <w:rFonts w:ascii="Times New Roman" w:hAnsi="Times New Roman" w:cs="Times New Roman"/>
                <w:sz w:val="24"/>
                <w:szCs w:val="24"/>
              </w:rPr>
            </w:pPr>
          </w:p>
        </w:tc>
      </w:tr>
      <w:tr w:rsidR="00BD16B4" w:rsidRPr="00A10112" w:rsidTr="00F50FDA">
        <w:trPr>
          <w:trHeight w:val="345"/>
        </w:trPr>
        <w:tc>
          <w:tcPr>
            <w:tcW w:w="892" w:type="dxa"/>
            <w:tcBorders>
              <w:top w:val="single" w:sz="4" w:space="0" w:color="auto"/>
              <w:left w:val="single" w:sz="4" w:space="0" w:color="000000"/>
              <w:bottom w:val="single" w:sz="4" w:space="0" w:color="auto"/>
              <w:right w:val="single" w:sz="4" w:space="0" w:color="000000"/>
            </w:tcBorders>
            <w:shd w:val="clear" w:color="auto" w:fill="auto"/>
          </w:tcPr>
          <w:p w:rsidR="00BD16B4" w:rsidRPr="00A10112" w:rsidRDefault="00BD16B4" w:rsidP="00BD16B4">
            <w:pPr>
              <w:spacing w:after="0"/>
              <w:rPr>
                <w:rFonts w:ascii="Times New Roman" w:hAnsi="Times New Roman" w:cs="Times New Roman"/>
                <w:sz w:val="24"/>
                <w:szCs w:val="24"/>
              </w:rPr>
            </w:pPr>
            <w:r w:rsidRPr="00A10112">
              <w:rPr>
                <w:rFonts w:ascii="Times New Roman" w:hAnsi="Times New Roman" w:cs="Times New Roman"/>
                <w:sz w:val="24"/>
                <w:szCs w:val="24"/>
              </w:rPr>
              <w:t>3.</w:t>
            </w:r>
          </w:p>
        </w:tc>
        <w:tc>
          <w:tcPr>
            <w:tcW w:w="1660" w:type="dxa"/>
            <w:tcBorders>
              <w:top w:val="single" w:sz="4" w:space="0" w:color="auto"/>
              <w:left w:val="single" w:sz="4" w:space="0" w:color="000000"/>
              <w:bottom w:val="single" w:sz="4" w:space="0" w:color="auto"/>
              <w:right w:val="single" w:sz="4" w:space="0" w:color="000000"/>
            </w:tcBorders>
            <w:shd w:val="clear" w:color="auto" w:fill="auto"/>
          </w:tcPr>
          <w:p w:rsidR="00BD16B4" w:rsidRPr="00A10112" w:rsidRDefault="00BD16B4" w:rsidP="00BD16B4">
            <w:pPr>
              <w:spacing w:after="0"/>
              <w:rPr>
                <w:rFonts w:ascii="Times New Roman" w:hAnsi="Times New Roman" w:cs="Times New Roman"/>
                <w:sz w:val="24"/>
                <w:szCs w:val="24"/>
              </w:rPr>
            </w:pPr>
            <w:r w:rsidRPr="00A10112">
              <w:rPr>
                <w:rFonts w:ascii="Times New Roman" w:hAnsi="Times New Roman" w:cs="Times New Roman"/>
                <w:sz w:val="24"/>
                <w:szCs w:val="24"/>
              </w:rPr>
              <w:t>Žnyplės tigliams, 500 mm – 5 vnt.</w:t>
            </w: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BD16B4" w:rsidRPr="00A10112" w:rsidRDefault="00BD16B4" w:rsidP="00BD16B4">
            <w:pPr>
              <w:spacing w:after="0"/>
              <w:rPr>
                <w:rFonts w:ascii="Times New Roman" w:hAnsi="Times New Roman" w:cs="Times New Roman"/>
                <w:sz w:val="24"/>
                <w:szCs w:val="24"/>
              </w:rPr>
            </w:pPr>
            <w:r w:rsidRPr="00A10112">
              <w:rPr>
                <w:rFonts w:ascii="Times New Roman" w:hAnsi="Times New Roman" w:cs="Times New Roman"/>
                <w:sz w:val="24"/>
                <w:szCs w:val="24"/>
              </w:rPr>
              <w:t>Žnyplės tigliams turi būti pagamintas iš nerūdijančio plieno arba lygiavertės medžiagos,  ne trumpesnis kaip 500 mm.</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BD16B4" w:rsidRPr="00A10112" w:rsidRDefault="00BD16B4" w:rsidP="00BD16B4">
            <w:pPr>
              <w:spacing w:after="0"/>
              <w:rPr>
                <w:rFonts w:ascii="Times New Roman" w:hAnsi="Times New Roman" w:cs="Times New Roman"/>
                <w:sz w:val="24"/>
                <w:szCs w:val="24"/>
              </w:rPr>
            </w:pPr>
          </w:p>
        </w:tc>
      </w:tr>
      <w:tr w:rsidR="00BD16B4" w:rsidRPr="00A10112" w:rsidTr="00F50FDA">
        <w:trPr>
          <w:trHeight w:val="345"/>
        </w:trPr>
        <w:tc>
          <w:tcPr>
            <w:tcW w:w="892" w:type="dxa"/>
            <w:tcBorders>
              <w:top w:val="single" w:sz="4" w:space="0" w:color="auto"/>
              <w:left w:val="single" w:sz="4" w:space="0" w:color="000000"/>
              <w:bottom w:val="single" w:sz="4" w:space="0" w:color="auto"/>
              <w:right w:val="single" w:sz="4" w:space="0" w:color="000000"/>
            </w:tcBorders>
            <w:shd w:val="clear" w:color="auto" w:fill="auto"/>
          </w:tcPr>
          <w:p w:rsidR="00BD16B4" w:rsidRPr="00A10112" w:rsidRDefault="00BD16B4" w:rsidP="00BD16B4">
            <w:pPr>
              <w:spacing w:after="0"/>
              <w:rPr>
                <w:rFonts w:ascii="Times New Roman" w:hAnsi="Times New Roman" w:cs="Times New Roman"/>
                <w:sz w:val="24"/>
                <w:szCs w:val="24"/>
              </w:rPr>
            </w:pPr>
            <w:r w:rsidRPr="00A10112">
              <w:rPr>
                <w:rFonts w:ascii="Times New Roman" w:hAnsi="Times New Roman" w:cs="Times New Roman"/>
                <w:sz w:val="24"/>
                <w:szCs w:val="24"/>
              </w:rPr>
              <w:t>4.</w:t>
            </w:r>
          </w:p>
        </w:tc>
        <w:tc>
          <w:tcPr>
            <w:tcW w:w="1660" w:type="dxa"/>
            <w:tcBorders>
              <w:top w:val="single" w:sz="4" w:space="0" w:color="auto"/>
              <w:left w:val="single" w:sz="4" w:space="0" w:color="000000"/>
              <w:bottom w:val="single" w:sz="4" w:space="0" w:color="auto"/>
              <w:right w:val="single" w:sz="4" w:space="0" w:color="000000"/>
            </w:tcBorders>
            <w:shd w:val="clear" w:color="auto" w:fill="auto"/>
          </w:tcPr>
          <w:p w:rsidR="00BD16B4" w:rsidRPr="00A10112" w:rsidRDefault="00BD16B4" w:rsidP="00BD16B4">
            <w:pPr>
              <w:spacing w:after="0"/>
              <w:rPr>
                <w:rFonts w:ascii="Times New Roman" w:hAnsi="Times New Roman" w:cs="Times New Roman"/>
                <w:sz w:val="24"/>
                <w:szCs w:val="24"/>
              </w:rPr>
            </w:pPr>
            <w:r w:rsidRPr="00A10112">
              <w:rPr>
                <w:rFonts w:ascii="Times New Roman" w:hAnsi="Times New Roman" w:cs="Times New Roman"/>
                <w:sz w:val="24"/>
                <w:szCs w:val="24"/>
              </w:rPr>
              <w:t>Mentelė – 30 vnt.</w:t>
            </w: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BD16B4" w:rsidRPr="00A10112" w:rsidRDefault="00BD16B4" w:rsidP="00BD16B4">
            <w:pPr>
              <w:spacing w:after="0"/>
              <w:rPr>
                <w:rFonts w:ascii="Times New Roman" w:hAnsi="Times New Roman" w:cs="Times New Roman"/>
                <w:sz w:val="24"/>
                <w:szCs w:val="24"/>
              </w:rPr>
            </w:pPr>
            <w:r w:rsidRPr="00A10112">
              <w:rPr>
                <w:rFonts w:ascii="Times New Roman" w:hAnsi="Times New Roman" w:cs="Times New Roman"/>
                <w:sz w:val="24"/>
                <w:szCs w:val="24"/>
              </w:rPr>
              <w:t xml:space="preserve">Mentelė turi būti su </w:t>
            </w:r>
            <w:proofErr w:type="spellStart"/>
            <w:r w:rsidRPr="00A10112">
              <w:rPr>
                <w:rFonts w:ascii="Times New Roman" w:hAnsi="Times New Roman" w:cs="Times New Roman"/>
                <w:sz w:val="24"/>
                <w:szCs w:val="24"/>
              </w:rPr>
              <w:t>mikro</w:t>
            </w:r>
            <w:proofErr w:type="spellEnd"/>
            <w:r w:rsidRPr="00A10112">
              <w:rPr>
                <w:rFonts w:ascii="Times New Roman" w:hAnsi="Times New Roman" w:cs="Times New Roman"/>
                <w:sz w:val="24"/>
                <w:szCs w:val="24"/>
              </w:rPr>
              <w:t xml:space="preserve"> šaukšteliu, pagaminta iš nerūdijančio plieno arba lygiavertės medžiagos.</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BD16B4" w:rsidRPr="00A10112" w:rsidRDefault="00BD16B4" w:rsidP="00BD16B4">
            <w:pPr>
              <w:spacing w:after="0"/>
              <w:rPr>
                <w:rFonts w:ascii="Times New Roman" w:hAnsi="Times New Roman" w:cs="Times New Roman"/>
                <w:sz w:val="24"/>
                <w:szCs w:val="24"/>
              </w:rPr>
            </w:pPr>
          </w:p>
        </w:tc>
      </w:tr>
      <w:tr w:rsidR="00BD16B4" w:rsidRPr="00A10112" w:rsidTr="00F50FDA">
        <w:trPr>
          <w:trHeight w:val="664"/>
        </w:trPr>
        <w:tc>
          <w:tcPr>
            <w:tcW w:w="892" w:type="dxa"/>
            <w:vMerge w:val="restart"/>
            <w:tcBorders>
              <w:top w:val="single" w:sz="4" w:space="0" w:color="auto"/>
              <w:left w:val="single" w:sz="4" w:space="0" w:color="000000"/>
              <w:right w:val="single" w:sz="4" w:space="0" w:color="000000"/>
            </w:tcBorders>
            <w:shd w:val="clear" w:color="auto" w:fill="auto"/>
          </w:tcPr>
          <w:p w:rsidR="00BD16B4" w:rsidRPr="00A10112" w:rsidRDefault="00BD16B4" w:rsidP="00BD16B4">
            <w:pPr>
              <w:spacing w:after="0"/>
              <w:rPr>
                <w:rFonts w:ascii="Times New Roman" w:hAnsi="Times New Roman" w:cs="Times New Roman"/>
                <w:sz w:val="24"/>
                <w:szCs w:val="24"/>
              </w:rPr>
            </w:pPr>
            <w:r w:rsidRPr="00A10112">
              <w:rPr>
                <w:rFonts w:ascii="Times New Roman" w:hAnsi="Times New Roman" w:cs="Times New Roman"/>
                <w:sz w:val="24"/>
                <w:szCs w:val="24"/>
              </w:rPr>
              <w:t>5 .</w:t>
            </w:r>
          </w:p>
        </w:tc>
        <w:tc>
          <w:tcPr>
            <w:tcW w:w="1660" w:type="dxa"/>
            <w:vMerge w:val="restart"/>
            <w:tcBorders>
              <w:top w:val="single" w:sz="4" w:space="0" w:color="auto"/>
              <w:left w:val="single" w:sz="4" w:space="0" w:color="000000"/>
              <w:right w:val="single" w:sz="4" w:space="0" w:color="000000"/>
            </w:tcBorders>
            <w:shd w:val="clear" w:color="auto" w:fill="auto"/>
          </w:tcPr>
          <w:p w:rsidR="00BD16B4" w:rsidRPr="00A10112" w:rsidRDefault="00BD16B4" w:rsidP="00BD16B4">
            <w:pPr>
              <w:spacing w:after="0"/>
              <w:rPr>
                <w:rFonts w:ascii="Times New Roman" w:hAnsi="Times New Roman" w:cs="Times New Roman"/>
                <w:sz w:val="24"/>
                <w:szCs w:val="24"/>
              </w:rPr>
            </w:pPr>
            <w:r w:rsidRPr="00A10112">
              <w:rPr>
                <w:rFonts w:ascii="Times New Roman" w:hAnsi="Times New Roman" w:cs="Times New Roman"/>
                <w:sz w:val="24"/>
                <w:szCs w:val="24"/>
              </w:rPr>
              <w:t>Kamštelių rinkinys – 1 vnt.</w:t>
            </w: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BD16B4" w:rsidRPr="00A10112" w:rsidRDefault="00BD16B4" w:rsidP="00BD16B4">
            <w:pPr>
              <w:spacing w:after="0"/>
              <w:rPr>
                <w:rFonts w:ascii="Times New Roman" w:hAnsi="Times New Roman" w:cs="Times New Roman"/>
                <w:sz w:val="24"/>
                <w:szCs w:val="24"/>
              </w:rPr>
            </w:pPr>
            <w:r w:rsidRPr="00A10112">
              <w:rPr>
                <w:rFonts w:ascii="Times New Roman" w:hAnsi="Times New Roman" w:cs="Times New Roman"/>
                <w:sz w:val="24"/>
                <w:szCs w:val="24"/>
              </w:rPr>
              <w:t>1. Turi būti užsukami kamšteliai su 10 mm skylute.</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BD16B4" w:rsidRPr="00A10112" w:rsidRDefault="00BD16B4" w:rsidP="00BD16B4">
            <w:pPr>
              <w:spacing w:after="0"/>
              <w:rPr>
                <w:rFonts w:ascii="Times New Roman" w:hAnsi="Times New Roman" w:cs="Times New Roman"/>
                <w:sz w:val="24"/>
                <w:szCs w:val="24"/>
              </w:rPr>
            </w:pPr>
          </w:p>
        </w:tc>
      </w:tr>
      <w:tr w:rsidR="00BD16B4" w:rsidRPr="00A10112" w:rsidTr="00F50FDA">
        <w:trPr>
          <w:trHeight w:val="660"/>
        </w:trPr>
        <w:tc>
          <w:tcPr>
            <w:tcW w:w="892" w:type="dxa"/>
            <w:vMerge/>
            <w:tcBorders>
              <w:left w:val="single" w:sz="4" w:space="0" w:color="000000"/>
              <w:right w:val="single" w:sz="4" w:space="0" w:color="000000"/>
            </w:tcBorders>
            <w:shd w:val="clear" w:color="auto" w:fill="auto"/>
          </w:tcPr>
          <w:p w:rsidR="00BD16B4" w:rsidRPr="00A10112" w:rsidRDefault="00BD16B4" w:rsidP="00BD16B4">
            <w:pPr>
              <w:spacing w:after="0"/>
              <w:rPr>
                <w:rFonts w:ascii="Times New Roman" w:hAnsi="Times New Roman" w:cs="Times New Roman"/>
                <w:sz w:val="24"/>
                <w:szCs w:val="24"/>
              </w:rPr>
            </w:pPr>
          </w:p>
        </w:tc>
        <w:tc>
          <w:tcPr>
            <w:tcW w:w="1660" w:type="dxa"/>
            <w:vMerge/>
            <w:tcBorders>
              <w:left w:val="single" w:sz="4" w:space="0" w:color="000000"/>
              <w:right w:val="single" w:sz="4" w:space="0" w:color="000000"/>
            </w:tcBorders>
            <w:shd w:val="clear" w:color="auto" w:fill="auto"/>
          </w:tcPr>
          <w:p w:rsidR="00BD16B4" w:rsidRPr="00A10112" w:rsidRDefault="00BD16B4" w:rsidP="00BD16B4">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BD16B4" w:rsidRPr="00A10112" w:rsidRDefault="00BD16B4" w:rsidP="00BD16B4">
            <w:pPr>
              <w:spacing w:after="0"/>
              <w:rPr>
                <w:rFonts w:ascii="Times New Roman" w:hAnsi="Times New Roman" w:cs="Times New Roman"/>
                <w:sz w:val="24"/>
                <w:szCs w:val="24"/>
              </w:rPr>
            </w:pPr>
            <w:r w:rsidRPr="00A10112">
              <w:rPr>
                <w:rFonts w:ascii="Times New Roman" w:hAnsi="Times New Roman" w:cs="Times New Roman"/>
                <w:sz w:val="24"/>
                <w:szCs w:val="24"/>
              </w:rPr>
              <w:t>2. Pagaminti iš aliuminio ar lygiavertės medžiagos.</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BD16B4" w:rsidRPr="00A10112" w:rsidRDefault="00BD16B4" w:rsidP="00BD16B4">
            <w:pPr>
              <w:spacing w:after="0"/>
              <w:rPr>
                <w:rFonts w:ascii="Times New Roman" w:hAnsi="Times New Roman" w:cs="Times New Roman"/>
                <w:sz w:val="24"/>
                <w:szCs w:val="24"/>
              </w:rPr>
            </w:pPr>
          </w:p>
        </w:tc>
      </w:tr>
      <w:tr w:rsidR="00BD16B4" w:rsidRPr="00A10112" w:rsidTr="00BD16B4">
        <w:trPr>
          <w:trHeight w:val="264"/>
        </w:trPr>
        <w:tc>
          <w:tcPr>
            <w:tcW w:w="892" w:type="dxa"/>
            <w:vMerge/>
            <w:tcBorders>
              <w:left w:val="single" w:sz="4" w:space="0" w:color="000000"/>
              <w:bottom w:val="single" w:sz="4" w:space="0" w:color="auto"/>
              <w:right w:val="single" w:sz="4" w:space="0" w:color="000000"/>
            </w:tcBorders>
            <w:shd w:val="clear" w:color="auto" w:fill="auto"/>
          </w:tcPr>
          <w:p w:rsidR="00BD16B4" w:rsidRPr="00A10112" w:rsidRDefault="00BD16B4" w:rsidP="00BD16B4">
            <w:pPr>
              <w:spacing w:after="0"/>
              <w:rPr>
                <w:rFonts w:ascii="Times New Roman" w:hAnsi="Times New Roman" w:cs="Times New Roman"/>
                <w:sz w:val="24"/>
                <w:szCs w:val="24"/>
              </w:rPr>
            </w:pPr>
          </w:p>
        </w:tc>
        <w:tc>
          <w:tcPr>
            <w:tcW w:w="1660" w:type="dxa"/>
            <w:vMerge/>
            <w:tcBorders>
              <w:left w:val="single" w:sz="4" w:space="0" w:color="000000"/>
              <w:bottom w:val="single" w:sz="4" w:space="0" w:color="auto"/>
              <w:right w:val="single" w:sz="4" w:space="0" w:color="000000"/>
            </w:tcBorders>
            <w:shd w:val="clear" w:color="auto" w:fill="auto"/>
          </w:tcPr>
          <w:p w:rsidR="00BD16B4" w:rsidRPr="00A10112" w:rsidRDefault="00BD16B4" w:rsidP="00BD16B4">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BD16B4" w:rsidRPr="00A10112" w:rsidRDefault="00BD16B4" w:rsidP="00BD16B4">
            <w:pPr>
              <w:spacing w:after="0"/>
              <w:rPr>
                <w:rFonts w:ascii="Times New Roman" w:hAnsi="Times New Roman" w:cs="Times New Roman"/>
                <w:sz w:val="24"/>
                <w:szCs w:val="24"/>
              </w:rPr>
            </w:pPr>
            <w:r w:rsidRPr="00A10112">
              <w:rPr>
                <w:rFonts w:ascii="Times New Roman" w:hAnsi="Times New Roman" w:cs="Times New Roman"/>
                <w:sz w:val="24"/>
                <w:szCs w:val="24"/>
              </w:rPr>
              <w:t xml:space="preserve">3. Rinkinyje turi būti ne mažiau kaip 100 vnt. </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BD16B4" w:rsidRPr="00A10112" w:rsidRDefault="00BD16B4" w:rsidP="00BD16B4">
            <w:pPr>
              <w:spacing w:after="0"/>
              <w:rPr>
                <w:rFonts w:ascii="Times New Roman" w:hAnsi="Times New Roman" w:cs="Times New Roman"/>
                <w:sz w:val="24"/>
                <w:szCs w:val="24"/>
              </w:rPr>
            </w:pPr>
          </w:p>
        </w:tc>
      </w:tr>
      <w:tr w:rsidR="00BD16B4" w:rsidRPr="00A10112" w:rsidTr="00F50FDA">
        <w:trPr>
          <w:trHeight w:val="720"/>
        </w:trPr>
        <w:tc>
          <w:tcPr>
            <w:tcW w:w="892" w:type="dxa"/>
            <w:vMerge w:val="restart"/>
            <w:tcBorders>
              <w:top w:val="single" w:sz="4" w:space="0" w:color="auto"/>
              <w:left w:val="single" w:sz="4" w:space="0" w:color="000000"/>
              <w:right w:val="single" w:sz="4" w:space="0" w:color="000000"/>
            </w:tcBorders>
            <w:shd w:val="clear" w:color="auto" w:fill="auto"/>
          </w:tcPr>
          <w:p w:rsidR="00BD16B4" w:rsidRPr="00A10112" w:rsidRDefault="00BD16B4" w:rsidP="00BD16B4">
            <w:pPr>
              <w:spacing w:after="0"/>
              <w:rPr>
                <w:rFonts w:ascii="Times New Roman" w:hAnsi="Times New Roman" w:cs="Times New Roman"/>
                <w:sz w:val="24"/>
                <w:szCs w:val="24"/>
              </w:rPr>
            </w:pPr>
            <w:r w:rsidRPr="00A10112">
              <w:rPr>
                <w:rFonts w:ascii="Times New Roman" w:hAnsi="Times New Roman" w:cs="Times New Roman"/>
                <w:sz w:val="24"/>
                <w:szCs w:val="24"/>
              </w:rPr>
              <w:t>6.</w:t>
            </w:r>
          </w:p>
        </w:tc>
        <w:tc>
          <w:tcPr>
            <w:tcW w:w="1660" w:type="dxa"/>
            <w:vMerge w:val="restart"/>
            <w:tcBorders>
              <w:top w:val="single" w:sz="4" w:space="0" w:color="auto"/>
              <w:left w:val="single" w:sz="4" w:space="0" w:color="000000"/>
              <w:right w:val="single" w:sz="4" w:space="0" w:color="000000"/>
            </w:tcBorders>
            <w:shd w:val="clear" w:color="auto" w:fill="auto"/>
          </w:tcPr>
          <w:p w:rsidR="00BD16B4" w:rsidRPr="00A10112" w:rsidRDefault="00BD16B4" w:rsidP="00BD16B4">
            <w:pPr>
              <w:spacing w:after="0"/>
              <w:rPr>
                <w:rFonts w:ascii="Times New Roman" w:hAnsi="Times New Roman" w:cs="Times New Roman"/>
                <w:sz w:val="24"/>
                <w:szCs w:val="24"/>
              </w:rPr>
            </w:pPr>
            <w:r w:rsidRPr="00A10112">
              <w:rPr>
                <w:rFonts w:ascii="Times New Roman" w:hAnsi="Times New Roman" w:cs="Times New Roman"/>
                <w:sz w:val="24"/>
                <w:szCs w:val="24"/>
              </w:rPr>
              <w:t>Guminiai kamšteliai – 30 vnt.</w:t>
            </w: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BD16B4" w:rsidRPr="00A10112" w:rsidRDefault="00BD16B4" w:rsidP="00BD16B4">
            <w:pPr>
              <w:spacing w:after="0"/>
              <w:rPr>
                <w:rFonts w:ascii="Times New Roman" w:hAnsi="Times New Roman" w:cs="Times New Roman"/>
                <w:sz w:val="24"/>
                <w:szCs w:val="24"/>
              </w:rPr>
            </w:pPr>
            <w:r w:rsidRPr="00A10112">
              <w:rPr>
                <w:rFonts w:ascii="Times New Roman" w:hAnsi="Times New Roman" w:cs="Times New Roman"/>
                <w:sz w:val="24"/>
                <w:szCs w:val="24"/>
              </w:rPr>
              <w:t>1. Guminiai kamšteliai turi būti pagaminti iš natūralios gumos arba lygiavertės medžiagos.</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BD16B4" w:rsidRPr="00A10112" w:rsidRDefault="00BD16B4" w:rsidP="00BD16B4">
            <w:pPr>
              <w:spacing w:after="0"/>
              <w:rPr>
                <w:rFonts w:ascii="Times New Roman" w:hAnsi="Times New Roman" w:cs="Times New Roman"/>
                <w:sz w:val="24"/>
                <w:szCs w:val="24"/>
              </w:rPr>
            </w:pPr>
          </w:p>
        </w:tc>
      </w:tr>
      <w:tr w:rsidR="00BD16B4" w:rsidRPr="00A10112" w:rsidTr="00F50FDA">
        <w:trPr>
          <w:trHeight w:val="480"/>
        </w:trPr>
        <w:tc>
          <w:tcPr>
            <w:tcW w:w="892" w:type="dxa"/>
            <w:vMerge/>
            <w:tcBorders>
              <w:left w:val="single" w:sz="4" w:space="0" w:color="000000"/>
              <w:bottom w:val="single" w:sz="4" w:space="0" w:color="auto"/>
              <w:right w:val="single" w:sz="4" w:space="0" w:color="000000"/>
            </w:tcBorders>
            <w:shd w:val="clear" w:color="auto" w:fill="auto"/>
          </w:tcPr>
          <w:p w:rsidR="00BD16B4" w:rsidRPr="00A10112" w:rsidRDefault="00BD16B4" w:rsidP="00BD16B4">
            <w:pPr>
              <w:spacing w:after="0"/>
              <w:rPr>
                <w:rFonts w:ascii="Times New Roman" w:hAnsi="Times New Roman" w:cs="Times New Roman"/>
                <w:sz w:val="24"/>
                <w:szCs w:val="24"/>
              </w:rPr>
            </w:pPr>
          </w:p>
        </w:tc>
        <w:tc>
          <w:tcPr>
            <w:tcW w:w="1660" w:type="dxa"/>
            <w:vMerge/>
            <w:tcBorders>
              <w:left w:val="single" w:sz="4" w:space="0" w:color="000000"/>
              <w:bottom w:val="single" w:sz="4" w:space="0" w:color="auto"/>
              <w:right w:val="single" w:sz="4" w:space="0" w:color="000000"/>
            </w:tcBorders>
            <w:shd w:val="clear" w:color="auto" w:fill="auto"/>
          </w:tcPr>
          <w:p w:rsidR="00BD16B4" w:rsidRPr="00A10112" w:rsidRDefault="00BD16B4" w:rsidP="00BD16B4">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BD16B4" w:rsidRPr="00A10112" w:rsidRDefault="00BD16B4" w:rsidP="00BD16B4">
            <w:pPr>
              <w:spacing w:after="0"/>
              <w:rPr>
                <w:rFonts w:ascii="Times New Roman" w:hAnsi="Times New Roman" w:cs="Times New Roman"/>
                <w:sz w:val="24"/>
                <w:szCs w:val="24"/>
              </w:rPr>
            </w:pPr>
            <w:r w:rsidRPr="00A10112">
              <w:rPr>
                <w:rFonts w:ascii="Times New Roman" w:hAnsi="Times New Roman" w:cs="Times New Roman"/>
                <w:sz w:val="24"/>
                <w:szCs w:val="24"/>
              </w:rPr>
              <w:t>2.Kamštelio diametras ne didesnis kaip 13 mm.</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BD16B4" w:rsidRPr="00A10112" w:rsidRDefault="00BD16B4" w:rsidP="00BD16B4">
            <w:pPr>
              <w:spacing w:after="0"/>
              <w:rPr>
                <w:rFonts w:ascii="Times New Roman" w:hAnsi="Times New Roman" w:cs="Times New Roman"/>
                <w:sz w:val="24"/>
                <w:szCs w:val="24"/>
              </w:rPr>
            </w:pPr>
          </w:p>
        </w:tc>
      </w:tr>
      <w:tr w:rsidR="00BD16B4" w:rsidRPr="00A10112" w:rsidTr="00BD16B4">
        <w:trPr>
          <w:trHeight w:val="568"/>
        </w:trPr>
        <w:tc>
          <w:tcPr>
            <w:tcW w:w="892" w:type="dxa"/>
            <w:vMerge w:val="restart"/>
            <w:tcBorders>
              <w:top w:val="single" w:sz="4" w:space="0" w:color="auto"/>
              <w:left w:val="single" w:sz="4" w:space="0" w:color="000000"/>
              <w:right w:val="single" w:sz="4" w:space="0" w:color="000000"/>
            </w:tcBorders>
            <w:shd w:val="clear" w:color="auto" w:fill="auto"/>
          </w:tcPr>
          <w:p w:rsidR="00BD16B4" w:rsidRPr="00A10112" w:rsidRDefault="00BD16B4" w:rsidP="00BD16B4">
            <w:pPr>
              <w:spacing w:after="0"/>
              <w:rPr>
                <w:rFonts w:ascii="Times New Roman" w:hAnsi="Times New Roman" w:cs="Times New Roman"/>
                <w:sz w:val="24"/>
                <w:szCs w:val="24"/>
              </w:rPr>
            </w:pPr>
            <w:r w:rsidRPr="00A10112">
              <w:rPr>
                <w:rFonts w:ascii="Times New Roman" w:hAnsi="Times New Roman" w:cs="Times New Roman"/>
                <w:sz w:val="24"/>
                <w:szCs w:val="24"/>
              </w:rPr>
              <w:t>7.</w:t>
            </w:r>
          </w:p>
        </w:tc>
        <w:tc>
          <w:tcPr>
            <w:tcW w:w="1660" w:type="dxa"/>
            <w:vMerge w:val="restart"/>
            <w:tcBorders>
              <w:top w:val="single" w:sz="4" w:space="0" w:color="auto"/>
              <w:left w:val="single" w:sz="4" w:space="0" w:color="000000"/>
              <w:right w:val="single" w:sz="4" w:space="0" w:color="000000"/>
            </w:tcBorders>
            <w:shd w:val="clear" w:color="auto" w:fill="auto"/>
          </w:tcPr>
          <w:p w:rsidR="00BD16B4" w:rsidRPr="00A10112" w:rsidRDefault="00BD16B4" w:rsidP="00BD16B4">
            <w:pPr>
              <w:spacing w:after="0"/>
              <w:rPr>
                <w:rFonts w:ascii="Times New Roman" w:hAnsi="Times New Roman" w:cs="Times New Roman"/>
                <w:sz w:val="24"/>
                <w:szCs w:val="24"/>
              </w:rPr>
            </w:pPr>
            <w:r w:rsidRPr="00A10112">
              <w:rPr>
                <w:rFonts w:ascii="Times New Roman" w:hAnsi="Times New Roman" w:cs="Times New Roman"/>
                <w:sz w:val="24"/>
                <w:szCs w:val="24"/>
              </w:rPr>
              <w:t>Šviesaus plastiko butelis – 30 vnt.</w:t>
            </w: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BD16B4" w:rsidRPr="00A10112" w:rsidRDefault="00BD16B4" w:rsidP="00BD16B4">
            <w:pPr>
              <w:spacing w:after="0"/>
              <w:rPr>
                <w:rFonts w:ascii="Times New Roman" w:hAnsi="Times New Roman" w:cs="Times New Roman"/>
                <w:sz w:val="24"/>
                <w:szCs w:val="24"/>
              </w:rPr>
            </w:pPr>
            <w:r w:rsidRPr="00A10112">
              <w:rPr>
                <w:rFonts w:ascii="Times New Roman" w:hAnsi="Times New Roman" w:cs="Times New Roman"/>
                <w:sz w:val="24"/>
                <w:szCs w:val="24"/>
              </w:rPr>
              <w:t>1. Pagamintas iš polietileno arba lygiavertės medžiagos.</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BD16B4" w:rsidRPr="00A10112" w:rsidRDefault="00BD16B4" w:rsidP="00BD16B4">
            <w:pPr>
              <w:spacing w:after="0"/>
              <w:rPr>
                <w:rFonts w:ascii="Times New Roman" w:hAnsi="Times New Roman" w:cs="Times New Roman"/>
                <w:sz w:val="24"/>
                <w:szCs w:val="24"/>
              </w:rPr>
            </w:pPr>
          </w:p>
        </w:tc>
      </w:tr>
      <w:tr w:rsidR="00BD16B4" w:rsidRPr="00A10112" w:rsidTr="00F50FDA">
        <w:trPr>
          <w:trHeight w:val="600"/>
        </w:trPr>
        <w:tc>
          <w:tcPr>
            <w:tcW w:w="892" w:type="dxa"/>
            <w:vMerge/>
            <w:tcBorders>
              <w:left w:val="single" w:sz="4" w:space="0" w:color="000000"/>
              <w:right w:val="single" w:sz="4" w:space="0" w:color="000000"/>
            </w:tcBorders>
            <w:shd w:val="clear" w:color="auto" w:fill="auto"/>
          </w:tcPr>
          <w:p w:rsidR="00BD16B4" w:rsidRPr="00A10112" w:rsidRDefault="00BD16B4" w:rsidP="00BD16B4">
            <w:pPr>
              <w:spacing w:after="0"/>
              <w:rPr>
                <w:rFonts w:ascii="Times New Roman" w:hAnsi="Times New Roman" w:cs="Times New Roman"/>
                <w:sz w:val="24"/>
                <w:szCs w:val="24"/>
              </w:rPr>
            </w:pPr>
          </w:p>
        </w:tc>
        <w:tc>
          <w:tcPr>
            <w:tcW w:w="1660" w:type="dxa"/>
            <w:vMerge/>
            <w:tcBorders>
              <w:left w:val="single" w:sz="4" w:space="0" w:color="000000"/>
              <w:right w:val="single" w:sz="4" w:space="0" w:color="000000"/>
            </w:tcBorders>
            <w:shd w:val="clear" w:color="auto" w:fill="auto"/>
          </w:tcPr>
          <w:p w:rsidR="00BD16B4" w:rsidRPr="00A10112" w:rsidRDefault="00BD16B4" w:rsidP="00BD16B4">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BD16B4" w:rsidRPr="00A10112" w:rsidRDefault="00BD16B4" w:rsidP="00BD16B4">
            <w:pPr>
              <w:spacing w:after="0"/>
              <w:rPr>
                <w:rFonts w:ascii="Times New Roman" w:hAnsi="Times New Roman" w:cs="Times New Roman"/>
                <w:sz w:val="24"/>
                <w:szCs w:val="24"/>
              </w:rPr>
            </w:pPr>
            <w:r w:rsidRPr="00A10112">
              <w:rPr>
                <w:rFonts w:ascii="Times New Roman" w:hAnsi="Times New Roman" w:cs="Times New Roman"/>
                <w:sz w:val="24"/>
                <w:szCs w:val="24"/>
              </w:rPr>
              <w:t>2. Komplektuojamas su polipropileno ar lygiavertės medžiagos užsukamu dangteliu.</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BD16B4" w:rsidRPr="00A10112" w:rsidRDefault="00BD16B4" w:rsidP="00BD16B4">
            <w:pPr>
              <w:spacing w:after="0"/>
              <w:rPr>
                <w:rFonts w:ascii="Times New Roman" w:hAnsi="Times New Roman" w:cs="Times New Roman"/>
                <w:sz w:val="24"/>
                <w:szCs w:val="24"/>
              </w:rPr>
            </w:pPr>
          </w:p>
        </w:tc>
      </w:tr>
      <w:tr w:rsidR="00BD16B4" w:rsidRPr="00A10112" w:rsidTr="00F50FDA">
        <w:trPr>
          <w:trHeight w:val="600"/>
        </w:trPr>
        <w:tc>
          <w:tcPr>
            <w:tcW w:w="892" w:type="dxa"/>
            <w:vMerge/>
            <w:tcBorders>
              <w:left w:val="single" w:sz="4" w:space="0" w:color="000000"/>
              <w:right w:val="single" w:sz="4" w:space="0" w:color="000000"/>
            </w:tcBorders>
            <w:shd w:val="clear" w:color="auto" w:fill="auto"/>
          </w:tcPr>
          <w:p w:rsidR="00BD16B4" w:rsidRPr="00A10112" w:rsidRDefault="00BD16B4" w:rsidP="00BD16B4">
            <w:pPr>
              <w:spacing w:after="0"/>
              <w:rPr>
                <w:rFonts w:ascii="Times New Roman" w:hAnsi="Times New Roman" w:cs="Times New Roman"/>
                <w:sz w:val="24"/>
                <w:szCs w:val="24"/>
              </w:rPr>
            </w:pPr>
          </w:p>
        </w:tc>
        <w:tc>
          <w:tcPr>
            <w:tcW w:w="1660" w:type="dxa"/>
            <w:vMerge/>
            <w:tcBorders>
              <w:left w:val="single" w:sz="4" w:space="0" w:color="000000"/>
              <w:right w:val="single" w:sz="4" w:space="0" w:color="000000"/>
            </w:tcBorders>
            <w:shd w:val="clear" w:color="auto" w:fill="auto"/>
          </w:tcPr>
          <w:p w:rsidR="00BD16B4" w:rsidRPr="00A10112" w:rsidRDefault="00BD16B4" w:rsidP="00BD16B4">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BD16B4" w:rsidRPr="00A10112" w:rsidRDefault="00BD16B4" w:rsidP="00BD16B4">
            <w:pPr>
              <w:spacing w:after="0"/>
              <w:rPr>
                <w:rFonts w:ascii="Times New Roman" w:hAnsi="Times New Roman" w:cs="Times New Roman"/>
                <w:sz w:val="24"/>
                <w:szCs w:val="24"/>
              </w:rPr>
            </w:pPr>
            <w:r w:rsidRPr="00A10112">
              <w:rPr>
                <w:rFonts w:ascii="Times New Roman" w:hAnsi="Times New Roman" w:cs="Times New Roman"/>
                <w:sz w:val="24"/>
                <w:szCs w:val="24"/>
              </w:rPr>
              <w:t>3. Turi būti galima laikyti šaldiklyje iki -100ºC .</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BD16B4" w:rsidRPr="00A10112" w:rsidRDefault="00BD16B4" w:rsidP="00BD16B4">
            <w:pPr>
              <w:spacing w:after="0"/>
              <w:rPr>
                <w:rFonts w:ascii="Times New Roman" w:hAnsi="Times New Roman" w:cs="Times New Roman"/>
                <w:sz w:val="24"/>
                <w:szCs w:val="24"/>
              </w:rPr>
            </w:pPr>
          </w:p>
        </w:tc>
      </w:tr>
      <w:tr w:rsidR="00BD16B4" w:rsidRPr="00A10112" w:rsidTr="00BD16B4">
        <w:trPr>
          <w:trHeight w:val="231"/>
        </w:trPr>
        <w:tc>
          <w:tcPr>
            <w:tcW w:w="892" w:type="dxa"/>
            <w:vMerge/>
            <w:tcBorders>
              <w:left w:val="single" w:sz="4" w:space="0" w:color="000000"/>
              <w:bottom w:val="single" w:sz="4" w:space="0" w:color="auto"/>
              <w:right w:val="single" w:sz="4" w:space="0" w:color="000000"/>
            </w:tcBorders>
            <w:shd w:val="clear" w:color="auto" w:fill="auto"/>
          </w:tcPr>
          <w:p w:rsidR="00BD16B4" w:rsidRPr="00A10112" w:rsidRDefault="00BD16B4" w:rsidP="00BD16B4">
            <w:pPr>
              <w:spacing w:after="0"/>
              <w:rPr>
                <w:rFonts w:ascii="Times New Roman" w:hAnsi="Times New Roman" w:cs="Times New Roman"/>
                <w:sz w:val="24"/>
                <w:szCs w:val="24"/>
              </w:rPr>
            </w:pPr>
          </w:p>
        </w:tc>
        <w:tc>
          <w:tcPr>
            <w:tcW w:w="1660" w:type="dxa"/>
            <w:vMerge/>
            <w:tcBorders>
              <w:left w:val="single" w:sz="4" w:space="0" w:color="000000"/>
              <w:bottom w:val="single" w:sz="4" w:space="0" w:color="auto"/>
              <w:right w:val="single" w:sz="4" w:space="0" w:color="000000"/>
            </w:tcBorders>
            <w:shd w:val="clear" w:color="auto" w:fill="auto"/>
          </w:tcPr>
          <w:p w:rsidR="00BD16B4" w:rsidRPr="00A10112" w:rsidRDefault="00BD16B4" w:rsidP="00BD16B4">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BD16B4" w:rsidRPr="00A10112" w:rsidRDefault="00BD16B4" w:rsidP="00BD16B4">
            <w:pPr>
              <w:spacing w:after="0"/>
              <w:rPr>
                <w:rFonts w:ascii="Times New Roman" w:hAnsi="Times New Roman" w:cs="Times New Roman"/>
                <w:sz w:val="24"/>
                <w:szCs w:val="24"/>
              </w:rPr>
            </w:pPr>
            <w:r w:rsidRPr="00A10112">
              <w:rPr>
                <w:rFonts w:ascii="Times New Roman" w:hAnsi="Times New Roman" w:cs="Times New Roman"/>
                <w:sz w:val="24"/>
                <w:szCs w:val="24"/>
              </w:rPr>
              <w:t>4. Talpa ne mažiau kaip 30 ml.</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BD16B4" w:rsidRPr="00A10112" w:rsidRDefault="00BD16B4" w:rsidP="00BD16B4">
            <w:pPr>
              <w:spacing w:after="0"/>
              <w:rPr>
                <w:rFonts w:ascii="Times New Roman" w:hAnsi="Times New Roman" w:cs="Times New Roman"/>
                <w:sz w:val="24"/>
                <w:szCs w:val="24"/>
              </w:rPr>
            </w:pPr>
          </w:p>
        </w:tc>
      </w:tr>
      <w:tr w:rsidR="00BD16B4" w:rsidRPr="00A10112" w:rsidTr="00F50FDA">
        <w:trPr>
          <w:trHeight w:val="360"/>
        </w:trPr>
        <w:tc>
          <w:tcPr>
            <w:tcW w:w="892" w:type="dxa"/>
            <w:vMerge w:val="restart"/>
            <w:tcBorders>
              <w:top w:val="single" w:sz="4" w:space="0" w:color="auto"/>
              <w:left w:val="single" w:sz="4" w:space="0" w:color="000000"/>
              <w:right w:val="single" w:sz="4" w:space="0" w:color="000000"/>
            </w:tcBorders>
            <w:shd w:val="clear" w:color="auto" w:fill="auto"/>
          </w:tcPr>
          <w:p w:rsidR="00BD16B4" w:rsidRPr="00A10112" w:rsidRDefault="00BD16B4" w:rsidP="00BD16B4">
            <w:pPr>
              <w:spacing w:after="0"/>
              <w:rPr>
                <w:rFonts w:ascii="Times New Roman" w:hAnsi="Times New Roman" w:cs="Times New Roman"/>
                <w:sz w:val="24"/>
                <w:szCs w:val="24"/>
              </w:rPr>
            </w:pPr>
            <w:r w:rsidRPr="00A10112">
              <w:rPr>
                <w:rFonts w:ascii="Times New Roman" w:hAnsi="Times New Roman" w:cs="Times New Roman"/>
                <w:sz w:val="24"/>
                <w:szCs w:val="24"/>
              </w:rPr>
              <w:t>8.</w:t>
            </w:r>
          </w:p>
        </w:tc>
        <w:tc>
          <w:tcPr>
            <w:tcW w:w="1660" w:type="dxa"/>
            <w:vMerge w:val="restart"/>
            <w:tcBorders>
              <w:top w:val="single" w:sz="4" w:space="0" w:color="auto"/>
              <w:left w:val="single" w:sz="4" w:space="0" w:color="000000"/>
              <w:right w:val="single" w:sz="4" w:space="0" w:color="000000"/>
            </w:tcBorders>
            <w:shd w:val="clear" w:color="auto" w:fill="auto"/>
          </w:tcPr>
          <w:p w:rsidR="00BD16B4" w:rsidRPr="00A10112" w:rsidRDefault="00BD16B4" w:rsidP="00BD16B4">
            <w:pPr>
              <w:spacing w:after="0"/>
              <w:rPr>
                <w:rFonts w:ascii="Times New Roman" w:hAnsi="Times New Roman" w:cs="Times New Roman"/>
                <w:sz w:val="24"/>
                <w:szCs w:val="24"/>
              </w:rPr>
            </w:pPr>
            <w:r w:rsidRPr="00A10112">
              <w:rPr>
                <w:rFonts w:ascii="Times New Roman" w:hAnsi="Times New Roman" w:cs="Times New Roman"/>
                <w:sz w:val="24"/>
                <w:szCs w:val="24"/>
              </w:rPr>
              <w:t>Svėrimo lėkštelės – 50 vnt.</w:t>
            </w: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BD16B4" w:rsidRPr="00A10112" w:rsidRDefault="00BD16B4" w:rsidP="00BD16B4">
            <w:pPr>
              <w:spacing w:after="0"/>
              <w:rPr>
                <w:rFonts w:ascii="Times New Roman" w:hAnsi="Times New Roman" w:cs="Times New Roman"/>
                <w:sz w:val="24"/>
                <w:szCs w:val="24"/>
              </w:rPr>
            </w:pPr>
            <w:r w:rsidRPr="00E72C6E">
              <w:rPr>
                <w:rFonts w:ascii="Times New Roman" w:hAnsi="Times New Roman" w:cs="Times New Roman"/>
                <w:sz w:val="24"/>
                <w:szCs w:val="24"/>
              </w:rPr>
              <w:t xml:space="preserve">1. Pagamintos iš </w:t>
            </w:r>
            <w:proofErr w:type="spellStart"/>
            <w:r w:rsidRPr="00E72C6E">
              <w:rPr>
                <w:rFonts w:ascii="Times New Roman" w:hAnsi="Times New Roman" w:cs="Times New Roman"/>
                <w:sz w:val="24"/>
                <w:szCs w:val="24"/>
              </w:rPr>
              <w:t>polistireno</w:t>
            </w:r>
            <w:proofErr w:type="spellEnd"/>
            <w:r w:rsidRPr="00E72C6E">
              <w:rPr>
                <w:rFonts w:ascii="Times New Roman" w:hAnsi="Times New Roman" w:cs="Times New Roman"/>
                <w:sz w:val="24"/>
                <w:szCs w:val="24"/>
              </w:rPr>
              <w:t xml:space="preserve"> arba lygiavertės medžiagos.</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BD16B4" w:rsidRPr="00A10112" w:rsidRDefault="00BD16B4" w:rsidP="00BD16B4">
            <w:pPr>
              <w:spacing w:after="0"/>
              <w:rPr>
                <w:rFonts w:ascii="Times New Roman" w:hAnsi="Times New Roman" w:cs="Times New Roman"/>
                <w:sz w:val="24"/>
                <w:szCs w:val="24"/>
              </w:rPr>
            </w:pPr>
          </w:p>
        </w:tc>
      </w:tr>
      <w:tr w:rsidR="00BD16B4" w:rsidRPr="00A10112" w:rsidTr="00BD16B4">
        <w:trPr>
          <w:trHeight w:val="300"/>
        </w:trPr>
        <w:tc>
          <w:tcPr>
            <w:tcW w:w="892" w:type="dxa"/>
            <w:vMerge/>
            <w:tcBorders>
              <w:left w:val="single" w:sz="4" w:space="0" w:color="000000"/>
              <w:right w:val="single" w:sz="4" w:space="0" w:color="000000"/>
            </w:tcBorders>
            <w:shd w:val="clear" w:color="auto" w:fill="auto"/>
          </w:tcPr>
          <w:p w:rsidR="00BD16B4" w:rsidRPr="00A10112" w:rsidRDefault="00BD16B4" w:rsidP="00BD16B4">
            <w:pPr>
              <w:spacing w:after="0"/>
              <w:rPr>
                <w:rFonts w:ascii="Times New Roman" w:hAnsi="Times New Roman" w:cs="Times New Roman"/>
                <w:sz w:val="24"/>
                <w:szCs w:val="24"/>
              </w:rPr>
            </w:pPr>
          </w:p>
        </w:tc>
        <w:tc>
          <w:tcPr>
            <w:tcW w:w="1660" w:type="dxa"/>
            <w:vMerge/>
            <w:tcBorders>
              <w:left w:val="single" w:sz="4" w:space="0" w:color="000000"/>
              <w:right w:val="single" w:sz="4" w:space="0" w:color="000000"/>
            </w:tcBorders>
            <w:shd w:val="clear" w:color="auto" w:fill="auto"/>
          </w:tcPr>
          <w:p w:rsidR="00BD16B4" w:rsidRPr="00A10112" w:rsidRDefault="00BD16B4" w:rsidP="00BD16B4">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BD16B4" w:rsidRPr="00A10112" w:rsidRDefault="00BD16B4" w:rsidP="00BD16B4">
            <w:pPr>
              <w:spacing w:after="0"/>
              <w:rPr>
                <w:rFonts w:ascii="Times New Roman" w:hAnsi="Times New Roman" w:cs="Times New Roman"/>
                <w:sz w:val="24"/>
                <w:szCs w:val="24"/>
              </w:rPr>
            </w:pPr>
            <w:r w:rsidRPr="00E72C6E">
              <w:rPr>
                <w:rFonts w:ascii="Times New Roman" w:hAnsi="Times New Roman" w:cs="Times New Roman"/>
                <w:sz w:val="24"/>
                <w:szCs w:val="24"/>
              </w:rPr>
              <w:t>2. Kvadrato formos.</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BD16B4" w:rsidRPr="00A10112" w:rsidRDefault="00BD16B4" w:rsidP="00BD16B4">
            <w:pPr>
              <w:spacing w:after="0"/>
              <w:rPr>
                <w:rFonts w:ascii="Times New Roman" w:hAnsi="Times New Roman" w:cs="Times New Roman"/>
                <w:sz w:val="24"/>
                <w:szCs w:val="24"/>
              </w:rPr>
            </w:pPr>
          </w:p>
        </w:tc>
      </w:tr>
      <w:tr w:rsidR="00BD16B4" w:rsidRPr="00A10112" w:rsidTr="00F50FDA">
        <w:trPr>
          <w:trHeight w:val="375"/>
        </w:trPr>
        <w:tc>
          <w:tcPr>
            <w:tcW w:w="892" w:type="dxa"/>
            <w:vMerge/>
            <w:tcBorders>
              <w:left w:val="single" w:sz="4" w:space="0" w:color="000000"/>
              <w:right w:val="single" w:sz="4" w:space="0" w:color="000000"/>
            </w:tcBorders>
            <w:shd w:val="clear" w:color="auto" w:fill="auto"/>
          </w:tcPr>
          <w:p w:rsidR="00BD16B4" w:rsidRPr="00A10112" w:rsidRDefault="00BD16B4" w:rsidP="00BD16B4">
            <w:pPr>
              <w:spacing w:after="0"/>
              <w:rPr>
                <w:rFonts w:ascii="Times New Roman" w:hAnsi="Times New Roman" w:cs="Times New Roman"/>
                <w:sz w:val="24"/>
                <w:szCs w:val="24"/>
              </w:rPr>
            </w:pPr>
          </w:p>
        </w:tc>
        <w:tc>
          <w:tcPr>
            <w:tcW w:w="1660" w:type="dxa"/>
            <w:vMerge/>
            <w:tcBorders>
              <w:left w:val="single" w:sz="4" w:space="0" w:color="000000"/>
              <w:right w:val="single" w:sz="4" w:space="0" w:color="000000"/>
            </w:tcBorders>
            <w:shd w:val="clear" w:color="auto" w:fill="auto"/>
          </w:tcPr>
          <w:p w:rsidR="00BD16B4" w:rsidRPr="00A10112" w:rsidRDefault="00BD16B4" w:rsidP="00BD16B4">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BD16B4" w:rsidRPr="00A10112" w:rsidRDefault="00BD16B4" w:rsidP="00BD16B4">
            <w:pPr>
              <w:spacing w:after="0"/>
              <w:rPr>
                <w:rFonts w:ascii="Times New Roman" w:hAnsi="Times New Roman" w:cs="Times New Roman"/>
                <w:sz w:val="24"/>
                <w:szCs w:val="24"/>
              </w:rPr>
            </w:pPr>
            <w:r w:rsidRPr="00E72C6E">
              <w:rPr>
                <w:rFonts w:ascii="Times New Roman" w:hAnsi="Times New Roman" w:cs="Times New Roman"/>
                <w:sz w:val="24"/>
                <w:szCs w:val="24"/>
              </w:rPr>
              <w:t>3. Talpa ne mažesnė kaip 100 ml.</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BD16B4" w:rsidRPr="00A10112" w:rsidRDefault="00BD16B4" w:rsidP="00BD16B4">
            <w:pPr>
              <w:spacing w:after="0"/>
              <w:rPr>
                <w:rFonts w:ascii="Times New Roman" w:hAnsi="Times New Roman" w:cs="Times New Roman"/>
                <w:sz w:val="24"/>
                <w:szCs w:val="24"/>
              </w:rPr>
            </w:pPr>
          </w:p>
        </w:tc>
      </w:tr>
      <w:tr w:rsidR="00BD16B4" w:rsidRPr="00A10112" w:rsidTr="00F50FDA">
        <w:trPr>
          <w:trHeight w:val="345"/>
        </w:trPr>
        <w:tc>
          <w:tcPr>
            <w:tcW w:w="892" w:type="dxa"/>
            <w:tcBorders>
              <w:top w:val="single" w:sz="4" w:space="0" w:color="auto"/>
              <w:left w:val="single" w:sz="4" w:space="0" w:color="000000"/>
              <w:bottom w:val="single" w:sz="4" w:space="0" w:color="auto"/>
              <w:right w:val="single" w:sz="4" w:space="0" w:color="000000"/>
            </w:tcBorders>
            <w:shd w:val="clear" w:color="auto" w:fill="auto"/>
          </w:tcPr>
          <w:p w:rsidR="00BD16B4" w:rsidRPr="00A10112" w:rsidRDefault="00BD16B4" w:rsidP="00BD16B4">
            <w:pPr>
              <w:spacing w:after="0"/>
              <w:rPr>
                <w:rFonts w:ascii="Times New Roman" w:hAnsi="Times New Roman" w:cs="Times New Roman"/>
                <w:sz w:val="24"/>
                <w:szCs w:val="24"/>
              </w:rPr>
            </w:pPr>
            <w:r w:rsidRPr="00A10112">
              <w:rPr>
                <w:rFonts w:ascii="Times New Roman" w:hAnsi="Times New Roman" w:cs="Times New Roman"/>
                <w:sz w:val="24"/>
                <w:szCs w:val="24"/>
              </w:rPr>
              <w:t>9.</w:t>
            </w:r>
          </w:p>
        </w:tc>
        <w:tc>
          <w:tcPr>
            <w:tcW w:w="1660" w:type="dxa"/>
            <w:tcBorders>
              <w:top w:val="single" w:sz="4" w:space="0" w:color="auto"/>
              <w:left w:val="single" w:sz="4" w:space="0" w:color="000000"/>
              <w:bottom w:val="single" w:sz="4" w:space="0" w:color="auto"/>
              <w:right w:val="single" w:sz="4" w:space="0" w:color="000000"/>
            </w:tcBorders>
            <w:shd w:val="clear" w:color="auto" w:fill="auto"/>
          </w:tcPr>
          <w:p w:rsidR="00BD16B4" w:rsidRPr="00A10112" w:rsidRDefault="00BD16B4" w:rsidP="00BD16B4">
            <w:pPr>
              <w:spacing w:after="0"/>
              <w:rPr>
                <w:rFonts w:ascii="Times New Roman" w:hAnsi="Times New Roman" w:cs="Times New Roman"/>
                <w:sz w:val="24"/>
                <w:szCs w:val="24"/>
              </w:rPr>
            </w:pPr>
            <w:r w:rsidRPr="00A10112">
              <w:rPr>
                <w:rFonts w:ascii="Times New Roman" w:hAnsi="Times New Roman" w:cs="Times New Roman"/>
                <w:sz w:val="24"/>
                <w:szCs w:val="24"/>
              </w:rPr>
              <w:t>Kilpelė – 10 vnt.</w:t>
            </w: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BD16B4" w:rsidRPr="00A10112" w:rsidRDefault="00BD16B4" w:rsidP="00BD16B4">
            <w:pPr>
              <w:spacing w:after="0"/>
              <w:rPr>
                <w:rFonts w:ascii="Times New Roman" w:hAnsi="Times New Roman" w:cs="Times New Roman"/>
                <w:sz w:val="24"/>
                <w:szCs w:val="24"/>
              </w:rPr>
            </w:pPr>
            <w:r w:rsidRPr="00A10112">
              <w:rPr>
                <w:rFonts w:ascii="Times New Roman" w:hAnsi="Times New Roman" w:cs="Times New Roman"/>
                <w:sz w:val="24"/>
                <w:szCs w:val="24"/>
              </w:rPr>
              <w:t>Pagaminta iš nikelio – chromo lydinio arba lygiavertės medžiagos, ne  mažiau kaip 40 mm ilgio.</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BD16B4" w:rsidRPr="00A10112" w:rsidRDefault="00BD16B4" w:rsidP="00BD16B4">
            <w:pPr>
              <w:spacing w:after="0"/>
              <w:rPr>
                <w:rFonts w:ascii="Times New Roman" w:hAnsi="Times New Roman" w:cs="Times New Roman"/>
                <w:sz w:val="24"/>
                <w:szCs w:val="24"/>
              </w:rPr>
            </w:pPr>
          </w:p>
        </w:tc>
      </w:tr>
      <w:tr w:rsidR="00BD16B4" w:rsidRPr="00A10112" w:rsidTr="00F50FDA">
        <w:trPr>
          <w:trHeight w:val="700"/>
        </w:trPr>
        <w:tc>
          <w:tcPr>
            <w:tcW w:w="892" w:type="dxa"/>
            <w:vMerge w:val="restart"/>
            <w:tcBorders>
              <w:top w:val="single" w:sz="4" w:space="0" w:color="auto"/>
              <w:left w:val="single" w:sz="4" w:space="0" w:color="000000"/>
              <w:right w:val="single" w:sz="4" w:space="0" w:color="000000"/>
            </w:tcBorders>
            <w:shd w:val="clear" w:color="auto" w:fill="auto"/>
          </w:tcPr>
          <w:p w:rsidR="00BD16B4" w:rsidRPr="00A10112" w:rsidRDefault="00BD16B4" w:rsidP="00BD16B4">
            <w:pPr>
              <w:spacing w:after="0"/>
              <w:rPr>
                <w:rFonts w:ascii="Times New Roman" w:hAnsi="Times New Roman" w:cs="Times New Roman"/>
                <w:sz w:val="24"/>
                <w:szCs w:val="24"/>
              </w:rPr>
            </w:pPr>
            <w:r w:rsidRPr="00A10112">
              <w:rPr>
                <w:rFonts w:ascii="Times New Roman" w:hAnsi="Times New Roman" w:cs="Times New Roman"/>
                <w:sz w:val="24"/>
                <w:szCs w:val="24"/>
              </w:rPr>
              <w:t>10.</w:t>
            </w:r>
          </w:p>
        </w:tc>
        <w:tc>
          <w:tcPr>
            <w:tcW w:w="1660" w:type="dxa"/>
            <w:vMerge w:val="restart"/>
            <w:tcBorders>
              <w:top w:val="single" w:sz="4" w:space="0" w:color="auto"/>
              <w:left w:val="single" w:sz="4" w:space="0" w:color="000000"/>
              <w:right w:val="single" w:sz="4" w:space="0" w:color="000000"/>
            </w:tcBorders>
            <w:shd w:val="clear" w:color="auto" w:fill="auto"/>
          </w:tcPr>
          <w:p w:rsidR="00BD16B4" w:rsidRPr="00A10112" w:rsidRDefault="00BD16B4" w:rsidP="00BD16B4">
            <w:pPr>
              <w:spacing w:after="0"/>
              <w:rPr>
                <w:rFonts w:ascii="Times New Roman" w:hAnsi="Times New Roman" w:cs="Times New Roman"/>
                <w:sz w:val="24"/>
                <w:szCs w:val="24"/>
              </w:rPr>
            </w:pPr>
            <w:r w:rsidRPr="00A10112">
              <w:rPr>
                <w:rFonts w:ascii="Times New Roman" w:hAnsi="Times New Roman" w:cs="Times New Roman"/>
                <w:sz w:val="24"/>
                <w:szCs w:val="24"/>
              </w:rPr>
              <w:t>Garinimo lėkštelė  – 15 vnt.</w:t>
            </w: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BD16B4" w:rsidRPr="00A10112" w:rsidRDefault="00BD16B4" w:rsidP="00BD16B4">
            <w:pPr>
              <w:spacing w:after="0"/>
              <w:rPr>
                <w:rFonts w:ascii="Times New Roman" w:hAnsi="Times New Roman" w:cs="Times New Roman"/>
                <w:sz w:val="24"/>
                <w:szCs w:val="24"/>
              </w:rPr>
            </w:pPr>
            <w:r w:rsidRPr="00A10112">
              <w:rPr>
                <w:rFonts w:ascii="Times New Roman" w:hAnsi="Times New Roman" w:cs="Times New Roman"/>
                <w:sz w:val="24"/>
                <w:szCs w:val="24"/>
              </w:rPr>
              <w:t>1.Pagaminta iš porceliano arba lygiavertės medžiagos.</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BD16B4" w:rsidRPr="00A10112" w:rsidRDefault="00BD16B4" w:rsidP="00BD16B4">
            <w:pPr>
              <w:spacing w:after="0"/>
              <w:rPr>
                <w:rFonts w:ascii="Times New Roman" w:hAnsi="Times New Roman" w:cs="Times New Roman"/>
                <w:sz w:val="24"/>
                <w:szCs w:val="24"/>
              </w:rPr>
            </w:pPr>
          </w:p>
        </w:tc>
      </w:tr>
      <w:tr w:rsidR="00BD16B4" w:rsidRPr="00A10112" w:rsidTr="00F50FDA">
        <w:trPr>
          <w:trHeight w:val="585"/>
        </w:trPr>
        <w:tc>
          <w:tcPr>
            <w:tcW w:w="892" w:type="dxa"/>
            <w:vMerge/>
            <w:tcBorders>
              <w:left w:val="single" w:sz="4" w:space="0" w:color="000000"/>
              <w:right w:val="single" w:sz="4" w:space="0" w:color="000000"/>
            </w:tcBorders>
            <w:shd w:val="clear" w:color="auto" w:fill="auto"/>
          </w:tcPr>
          <w:p w:rsidR="00BD16B4" w:rsidRPr="00A10112" w:rsidRDefault="00BD16B4" w:rsidP="00BD16B4">
            <w:pPr>
              <w:spacing w:after="0"/>
              <w:rPr>
                <w:rFonts w:ascii="Times New Roman" w:hAnsi="Times New Roman" w:cs="Times New Roman"/>
                <w:sz w:val="24"/>
                <w:szCs w:val="24"/>
              </w:rPr>
            </w:pPr>
          </w:p>
        </w:tc>
        <w:tc>
          <w:tcPr>
            <w:tcW w:w="1660" w:type="dxa"/>
            <w:vMerge/>
            <w:tcBorders>
              <w:left w:val="single" w:sz="4" w:space="0" w:color="000000"/>
              <w:right w:val="single" w:sz="4" w:space="0" w:color="000000"/>
            </w:tcBorders>
            <w:shd w:val="clear" w:color="auto" w:fill="auto"/>
          </w:tcPr>
          <w:p w:rsidR="00BD16B4" w:rsidRPr="00A10112" w:rsidRDefault="00BD16B4" w:rsidP="00BD16B4">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BD16B4" w:rsidRPr="00A10112" w:rsidRDefault="00BD16B4" w:rsidP="00BD16B4">
            <w:pPr>
              <w:spacing w:after="0"/>
              <w:rPr>
                <w:rFonts w:ascii="Times New Roman" w:hAnsi="Times New Roman" w:cs="Times New Roman"/>
                <w:sz w:val="24"/>
                <w:szCs w:val="24"/>
              </w:rPr>
            </w:pPr>
            <w:r w:rsidRPr="00A10112">
              <w:rPr>
                <w:rFonts w:ascii="Times New Roman" w:hAnsi="Times New Roman" w:cs="Times New Roman"/>
                <w:sz w:val="24"/>
                <w:szCs w:val="24"/>
              </w:rPr>
              <w:t>2. Atlaikyti temperatūrą ne mažiau kaip iki 1150 ºC.</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BD16B4" w:rsidRPr="00A10112" w:rsidRDefault="00BD16B4" w:rsidP="00BD16B4">
            <w:pPr>
              <w:spacing w:after="0"/>
              <w:rPr>
                <w:rFonts w:ascii="Times New Roman" w:hAnsi="Times New Roman" w:cs="Times New Roman"/>
                <w:sz w:val="24"/>
                <w:szCs w:val="24"/>
              </w:rPr>
            </w:pPr>
          </w:p>
        </w:tc>
      </w:tr>
      <w:tr w:rsidR="00BD16B4" w:rsidRPr="00A10112" w:rsidTr="00F50FDA">
        <w:trPr>
          <w:trHeight w:val="615"/>
        </w:trPr>
        <w:tc>
          <w:tcPr>
            <w:tcW w:w="892" w:type="dxa"/>
            <w:vMerge/>
            <w:tcBorders>
              <w:left w:val="single" w:sz="4" w:space="0" w:color="000000"/>
              <w:right w:val="single" w:sz="4" w:space="0" w:color="000000"/>
            </w:tcBorders>
            <w:shd w:val="clear" w:color="auto" w:fill="auto"/>
          </w:tcPr>
          <w:p w:rsidR="00BD16B4" w:rsidRPr="00A10112" w:rsidRDefault="00BD16B4" w:rsidP="00BD16B4">
            <w:pPr>
              <w:spacing w:after="0"/>
              <w:rPr>
                <w:rFonts w:ascii="Times New Roman" w:hAnsi="Times New Roman" w:cs="Times New Roman"/>
                <w:sz w:val="24"/>
                <w:szCs w:val="24"/>
              </w:rPr>
            </w:pPr>
          </w:p>
        </w:tc>
        <w:tc>
          <w:tcPr>
            <w:tcW w:w="1660" w:type="dxa"/>
            <w:vMerge/>
            <w:tcBorders>
              <w:left w:val="single" w:sz="4" w:space="0" w:color="000000"/>
              <w:right w:val="single" w:sz="4" w:space="0" w:color="000000"/>
            </w:tcBorders>
            <w:shd w:val="clear" w:color="auto" w:fill="auto"/>
          </w:tcPr>
          <w:p w:rsidR="00BD16B4" w:rsidRPr="00A10112" w:rsidRDefault="00BD16B4" w:rsidP="00BD16B4">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BD16B4" w:rsidRPr="00A10112" w:rsidRDefault="00BD16B4" w:rsidP="00BD16B4">
            <w:pPr>
              <w:spacing w:after="0"/>
              <w:rPr>
                <w:rFonts w:ascii="Times New Roman" w:hAnsi="Times New Roman" w:cs="Times New Roman"/>
                <w:sz w:val="24"/>
                <w:szCs w:val="24"/>
              </w:rPr>
            </w:pPr>
            <w:r w:rsidRPr="00A10112">
              <w:rPr>
                <w:rFonts w:ascii="Times New Roman" w:hAnsi="Times New Roman" w:cs="Times New Roman"/>
                <w:sz w:val="24"/>
                <w:szCs w:val="24"/>
              </w:rPr>
              <w:t>3. Su snapeliu, plokščiadugnė,  glazūruotu vidumi.</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BD16B4" w:rsidRPr="00A10112" w:rsidRDefault="00BD16B4" w:rsidP="00BD16B4">
            <w:pPr>
              <w:spacing w:after="0"/>
              <w:rPr>
                <w:rFonts w:ascii="Times New Roman" w:hAnsi="Times New Roman" w:cs="Times New Roman"/>
                <w:sz w:val="24"/>
                <w:szCs w:val="24"/>
              </w:rPr>
            </w:pPr>
          </w:p>
        </w:tc>
      </w:tr>
      <w:tr w:rsidR="00BD16B4" w:rsidRPr="00A10112" w:rsidTr="00BD16B4">
        <w:trPr>
          <w:trHeight w:val="307"/>
        </w:trPr>
        <w:tc>
          <w:tcPr>
            <w:tcW w:w="892" w:type="dxa"/>
            <w:vMerge/>
            <w:tcBorders>
              <w:left w:val="single" w:sz="4" w:space="0" w:color="000000"/>
              <w:bottom w:val="single" w:sz="4" w:space="0" w:color="auto"/>
              <w:right w:val="single" w:sz="4" w:space="0" w:color="000000"/>
            </w:tcBorders>
            <w:shd w:val="clear" w:color="auto" w:fill="auto"/>
          </w:tcPr>
          <w:p w:rsidR="00BD16B4" w:rsidRPr="00A10112" w:rsidRDefault="00BD16B4" w:rsidP="00BD16B4">
            <w:pPr>
              <w:spacing w:after="0"/>
              <w:rPr>
                <w:rFonts w:ascii="Times New Roman" w:hAnsi="Times New Roman" w:cs="Times New Roman"/>
                <w:sz w:val="24"/>
                <w:szCs w:val="24"/>
              </w:rPr>
            </w:pPr>
          </w:p>
        </w:tc>
        <w:tc>
          <w:tcPr>
            <w:tcW w:w="1660" w:type="dxa"/>
            <w:vMerge/>
            <w:tcBorders>
              <w:left w:val="single" w:sz="4" w:space="0" w:color="000000"/>
              <w:bottom w:val="single" w:sz="4" w:space="0" w:color="auto"/>
              <w:right w:val="single" w:sz="4" w:space="0" w:color="000000"/>
            </w:tcBorders>
            <w:shd w:val="clear" w:color="auto" w:fill="auto"/>
          </w:tcPr>
          <w:p w:rsidR="00BD16B4" w:rsidRPr="00A10112" w:rsidRDefault="00BD16B4" w:rsidP="00BD16B4">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BD16B4" w:rsidRPr="00A10112" w:rsidRDefault="00BD16B4" w:rsidP="00BD16B4">
            <w:pPr>
              <w:spacing w:after="0"/>
              <w:rPr>
                <w:rFonts w:ascii="Times New Roman" w:hAnsi="Times New Roman" w:cs="Times New Roman"/>
                <w:sz w:val="24"/>
                <w:szCs w:val="24"/>
              </w:rPr>
            </w:pPr>
            <w:r w:rsidRPr="00A10112">
              <w:rPr>
                <w:rFonts w:ascii="Times New Roman" w:hAnsi="Times New Roman" w:cs="Times New Roman"/>
                <w:sz w:val="24"/>
                <w:szCs w:val="24"/>
              </w:rPr>
              <w:t>4. Talpa ne mažiau kaip 200 ml.</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BD16B4" w:rsidRPr="00A10112" w:rsidRDefault="00BD16B4" w:rsidP="00BD16B4">
            <w:pPr>
              <w:spacing w:after="0"/>
              <w:rPr>
                <w:rFonts w:ascii="Times New Roman" w:hAnsi="Times New Roman" w:cs="Times New Roman"/>
                <w:sz w:val="24"/>
                <w:szCs w:val="24"/>
              </w:rPr>
            </w:pPr>
          </w:p>
        </w:tc>
      </w:tr>
      <w:tr w:rsidR="00BD16B4" w:rsidRPr="00A10112" w:rsidTr="00F50FDA">
        <w:trPr>
          <w:trHeight w:val="402"/>
        </w:trPr>
        <w:tc>
          <w:tcPr>
            <w:tcW w:w="892" w:type="dxa"/>
            <w:vMerge w:val="restart"/>
            <w:tcBorders>
              <w:top w:val="single" w:sz="4" w:space="0" w:color="auto"/>
              <w:left w:val="single" w:sz="4" w:space="0" w:color="000000"/>
              <w:right w:val="single" w:sz="4" w:space="0" w:color="000000"/>
            </w:tcBorders>
            <w:shd w:val="clear" w:color="auto" w:fill="auto"/>
          </w:tcPr>
          <w:p w:rsidR="00BD16B4" w:rsidRPr="00A10112" w:rsidRDefault="00BD16B4" w:rsidP="00BD16B4">
            <w:pPr>
              <w:spacing w:after="0"/>
              <w:rPr>
                <w:rFonts w:ascii="Times New Roman" w:hAnsi="Times New Roman" w:cs="Times New Roman"/>
                <w:sz w:val="24"/>
                <w:szCs w:val="24"/>
              </w:rPr>
            </w:pPr>
            <w:r w:rsidRPr="00A10112">
              <w:rPr>
                <w:rFonts w:ascii="Times New Roman" w:hAnsi="Times New Roman" w:cs="Times New Roman"/>
                <w:sz w:val="24"/>
                <w:szCs w:val="24"/>
              </w:rPr>
              <w:t>11.</w:t>
            </w:r>
          </w:p>
        </w:tc>
        <w:tc>
          <w:tcPr>
            <w:tcW w:w="1660" w:type="dxa"/>
            <w:vMerge w:val="restart"/>
            <w:tcBorders>
              <w:top w:val="single" w:sz="4" w:space="0" w:color="auto"/>
              <w:left w:val="single" w:sz="4" w:space="0" w:color="000000"/>
              <w:right w:val="single" w:sz="4" w:space="0" w:color="000000"/>
            </w:tcBorders>
            <w:shd w:val="clear" w:color="auto" w:fill="auto"/>
          </w:tcPr>
          <w:p w:rsidR="00BD16B4" w:rsidRPr="00A10112" w:rsidRDefault="00BD16B4" w:rsidP="00BD16B4">
            <w:pPr>
              <w:spacing w:after="0"/>
              <w:rPr>
                <w:rFonts w:ascii="Times New Roman" w:hAnsi="Times New Roman" w:cs="Times New Roman"/>
                <w:sz w:val="24"/>
                <w:szCs w:val="24"/>
              </w:rPr>
            </w:pPr>
            <w:r w:rsidRPr="00A10112">
              <w:rPr>
                <w:rFonts w:ascii="Times New Roman" w:hAnsi="Times New Roman" w:cs="Times New Roman"/>
                <w:sz w:val="24"/>
                <w:szCs w:val="24"/>
              </w:rPr>
              <w:t>Indas su dangteliu – 100 vnt.</w:t>
            </w: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BD16B4" w:rsidRPr="00A10112" w:rsidRDefault="00BD16B4" w:rsidP="00BD16B4">
            <w:pPr>
              <w:spacing w:after="0"/>
              <w:rPr>
                <w:rFonts w:ascii="Times New Roman" w:hAnsi="Times New Roman" w:cs="Times New Roman"/>
                <w:sz w:val="24"/>
                <w:szCs w:val="24"/>
              </w:rPr>
            </w:pPr>
            <w:r w:rsidRPr="00A10112">
              <w:rPr>
                <w:rFonts w:ascii="Times New Roman" w:hAnsi="Times New Roman" w:cs="Times New Roman"/>
                <w:sz w:val="24"/>
                <w:szCs w:val="24"/>
              </w:rPr>
              <w:t>1. Indelis turi būti su plačiu kakleliu.</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BD16B4" w:rsidRPr="00A10112" w:rsidRDefault="00BD16B4" w:rsidP="00BD16B4">
            <w:pPr>
              <w:spacing w:after="0"/>
              <w:rPr>
                <w:rFonts w:ascii="Times New Roman" w:hAnsi="Times New Roman" w:cs="Times New Roman"/>
                <w:sz w:val="24"/>
                <w:szCs w:val="24"/>
              </w:rPr>
            </w:pPr>
          </w:p>
        </w:tc>
      </w:tr>
      <w:tr w:rsidR="00BD16B4" w:rsidRPr="00A10112" w:rsidTr="00F50FDA">
        <w:trPr>
          <w:trHeight w:val="960"/>
        </w:trPr>
        <w:tc>
          <w:tcPr>
            <w:tcW w:w="892" w:type="dxa"/>
            <w:vMerge/>
            <w:tcBorders>
              <w:left w:val="single" w:sz="4" w:space="0" w:color="000000"/>
              <w:right w:val="single" w:sz="4" w:space="0" w:color="000000"/>
            </w:tcBorders>
            <w:shd w:val="clear" w:color="auto" w:fill="auto"/>
          </w:tcPr>
          <w:p w:rsidR="00BD16B4" w:rsidRPr="00A10112" w:rsidRDefault="00BD16B4" w:rsidP="00BD16B4">
            <w:pPr>
              <w:spacing w:after="0"/>
              <w:rPr>
                <w:rFonts w:ascii="Times New Roman" w:hAnsi="Times New Roman" w:cs="Times New Roman"/>
                <w:sz w:val="24"/>
                <w:szCs w:val="24"/>
              </w:rPr>
            </w:pPr>
          </w:p>
        </w:tc>
        <w:tc>
          <w:tcPr>
            <w:tcW w:w="1660" w:type="dxa"/>
            <w:vMerge/>
            <w:tcBorders>
              <w:left w:val="single" w:sz="4" w:space="0" w:color="000000"/>
              <w:right w:val="single" w:sz="4" w:space="0" w:color="000000"/>
            </w:tcBorders>
            <w:shd w:val="clear" w:color="auto" w:fill="auto"/>
          </w:tcPr>
          <w:p w:rsidR="00BD16B4" w:rsidRPr="00A10112" w:rsidRDefault="00BD16B4" w:rsidP="00BD16B4">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BD16B4" w:rsidRPr="00A10112" w:rsidRDefault="00BD16B4" w:rsidP="00BD16B4">
            <w:pPr>
              <w:spacing w:after="0"/>
              <w:rPr>
                <w:rFonts w:ascii="Times New Roman" w:hAnsi="Times New Roman" w:cs="Times New Roman"/>
                <w:sz w:val="24"/>
                <w:szCs w:val="24"/>
              </w:rPr>
            </w:pPr>
            <w:r w:rsidRPr="00A10112">
              <w:rPr>
                <w:rFonts w:ascii="Times New Roman" w:hAnsi="Times New Roman" w:cs="Times New Roman"/>
                <w:sz w:val="24"/>
                <w:szCs w:val="24"/>
              </w:rPr>
              <w:t>2. komplektuojamas su juodos spalvos dangteliu, polipropileno arba lygiavertės medžiagos dangteliu.</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BD16B4" w:rsidRPr="00A10112" w:rsidRDefault="00BD16B4" w:rsidP="00BD16B4">
            <w:pPr>
              <w:spacing w:after="0"/>
              <w:rPr>
                <w:rFonts w:ascii="Times New Roman" w:hAnsi="Times New Roman" w:cs="Times New Roman"/>
                <w:sz w:val="24"/>
                <w:szCs w:val="24"/>
              </w:rPr>
            </w:pPr>
          </w:p>
        </w:tc>
      </w:tr>
      <w:tr w:rsidR="00BD16B4" w:rsidRPr="00A10112" w:rsidTr="00F50FDA">
        <w:trPr>
          <w:trHeight w:val="390"/>
        </w:trPr>
        <w:tc>
          <w:tcPr>
            <w:tcW w:w="892" w:type="dxa"/>
            <w:vMerge/>
            <w:tcBorders>
              <w:left w:val="single" w:sz="4" w:space="0" w:color="000000"/>
              <w:right w:val="single" w:sz="4" w:space="0" w:color="000000"/>
            </w:tcBorders>
            <w:shd w:val="clear" w:color="auto" w:fill="auto"/>
          </w:tcPr>
          <w:p w:rsidR="00BD16B4" w:rsidRPr="00A10112" w:rsidRDefault="00BD16B4" w:rsidP="00BD16B4">
            <w:pPr>
              <w:spacing w:after="0"/>
              <w:rPr>
                <w:rFonts w:ascii="Times New Roman" w:hAnsi="Times New Roman" w:cs="Times New Roman"/>
                <w:sz w:val="24"/>
                <w:szCs w:val="24"/>
              </w:rPr>
            </w:pPr>
          </w:p>
        </w:tc>
        <w:tc>
          <w:tcPr>
            <w:tcW w:w="1660" w:type="dxa"/>
            <w:vMerge/>
            <w:tcBorders>
              <w:left w:val="single" w:sz="4" w:space="0" w:color="000000"/>
              <w:right w:val="single" w:sz="4" w:space="0" w:color="000000"/>
            </w:tcBorders>
            <w:shd w:val="clear" w:color="auto" w:fill="auto"/>
          </w:tcPr>
          <w:p w:rsidR="00BD16B4" w:rsidRPr="00A10112" w:rsidRDefault="00BD16B4" w:rsidP="00BD16B4">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BD16B4" w:rsidRPr="00A10112" w:rsidRDefault="00BD16B4" w:rsidP="00BD16B4">
            <w:pPr>
              <w:spacing w:after="0"/>
              <w:rPr>
                <w:rFonts w:ascii="Times New Roman" w:hAnsi="Times New Roman" w:cs="Times New Roman"/>
                <w:sz w:val="24"/>
                <w:szCs w:val="24"/>
              </w:rPr>
            </w:pPr>
            <w:r w:rsidRPr="00A10112">
              <w:rPr>
                <w:rFonts w:ascii="Times New Roman" w:hAnsi="Times New Roman" w:cs="Times New Roman"/>
                <w:sz w:val="24"/>
                <w:szCs w:val="24"/>
              </w:rPr>
              <w:t>3. Turi būti tinkamas sąlyčiui su maistu.</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BD16B4" w:rsidRPr="00A10112" w:rsidRDefault="00BD16B4" w:rsidP="00BD16B4">
            <w:pPr>
              <w:spacing w:after="0"/>
              <w:rPr>
                <w:rFonts w:ascii="Times New Roman" w:hAnsi="Times New Roman" w:cs="Times New Roman"/>
                <w:sz w:val="24"/>
                <w:szCs w:val="24"/>
              </w:rPr>
            </w:pPr>
          </w:p>
        </w:tc>
      </w:tr>
      <w:tr w:rsidR="00BD16B4" w:rsidRPr="00A10112" w:rsidTr="00BD16B4">
        <w:trPr>
          <w:trHeight w:val="337"/>
        </w:trPr>
        <w:tc>
          <w:tcPr>
            <w:tcW w:w="892" w:type="dxa"/>
            <w:vMerge/>
            <w:tcBorders>
              <w:left w:val="single" w:sz="4" w:space="0" w:color="000000"/>
              <w:bottom w:val="single" w:sz="4" w:space="0" w:color="auto"/>
              <w:right w:val="single" w:sz="4" w:space="0" w:color="000000"/>
            </w:tcBorders>
            <w:shd w:val="clear" w:color="auto" w:fill="auto"/>
          </w:tcPr>
          <w:p w:rsidR="00BD16B4" w:rsidRPr="00A10112" w:rsidRDefault="00BD16B4" w:rsidP="00BD16B4">
            <w:pPr>
              <w:spacing w:after="0"/>
              <w:rPr>
                <w:rFonts w:ascii="Times New Roman" w:hAnsi="Times New Roman" w:cs="Times New Roman"/>
                <w:sz w:val="24"/>
                <w:szCs w:val="24"/>
              </w:rPr>
            </w:pPr>
          </w:p>
        </w:tc>
        <w:tc>
          <w:tcPr>
            <w:tcW w:w="1660" w:type="dxa"/>
            <w:vMerge/>
            <w:tcBorders>
              <w:left w:val="single" w:sz="4" w:space="0" w:color="000000"/>
              <w:bottom w:val="single" w:sz="4" w:space="0" w:color="auto"/>
              <w:right w:val="single" w:sz="4" w:space="0" w:color="000000"/>
            </w:tcBorders>
            <w:shd w:val="clear" w:color="auto" w:fill="auto"/>
          </w:tcPr>
          <w:p w:rsidR="00BD16B4" w:rsidRPr="00A10112" w:rsidRDefault="00BD16B4" w:rsidP="00BD16B4">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BD16B4" w:rsidRPr="00A10112" w:rsidRDefault="00BD16B4" w:rsidP="00BD16B4">
            <w:pPr>
              <w:spacing w:after="0"/>
              <w:rPr>
                <w:rFonts w:ascii="Times New Roman" w:hAnsi="Times New Roman" w:cs="Times New Roman"/>
                <w:sz w:val="24"/>
                <w:szCs w:val="24"/>
              </w:rPr>
            </w:pPr>
            <w:r w:rsidRPr="00A10112">
              <w:rPr>
                <w:rFonts w:ascii="Times New Roman" w:hAnsi="Times New Roman" w:cs="Times New Roman"/>
                <w:sz w:val="24"/>
                <w:szCs w:val="24"/>
              </w:rPr>
              <w:t>4. Talpa ne mažiau kaip 100 ml.</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BD16B4" w:rsidRPr="00A10112" w:rsidRDefault="00BD16B4" w:rsidP="00BD16B4">
            <w:pPr>
              <w:spacing w:after="0"/>
              <w:rPr>
                <w:rFonts w:ascii="Times New Roman" w:hAnsi="Times New Roman" w:cs="Times New Roman"/>
                <w:sz w:val="24"/>
                <w:szCs w:val="24"/>
              </w:rPr>
            </w:pPr>
          </w:p>
        </w:tc>
      </w:tr>
      <w:tr w:rsidR="00BD16B4" w:rsidRPr="00A10112" w:rsidTr="00F50FDA">
        <w:trPr>
          <w:trHeight w:val="687"/>
        </w:trPr>
        <w:tc>
          <w:tcPr>
            <w:tcW w:w="892" w:type="dxa"/>
            <w:vMerge w:val="restart"/>
            <w:tcBorders>
              <w:top w:val="single" w:sz="4" w:space="0" w:color="auto"/>
              <w:left w:val="single" w:sz="4" w:space="0" w:color="000000"/>
              <w:right w:val="single" w:sz="4" w:space="0" w:color="000000"/>
            </w:tcBorders>
            <w:shd w:val="clear" w:color="auto" w:fill="auto"/>
          </w:tcPr>
          <w:p w:rsidR="00BD16B4" w:rsidRPr="00A10112" w:rsidRDefault="00BD16B4" w:rsidP="00BD16B4">
            <w:pPr>
              <w:spacing w:after="0"/>
              <w:rPr>
                <w:rFonts w:ascii="Times New Roman" w:hAnsi="Times New Roman" w:cs="Times New Roman"/>
                <w:sz w:val="24"/>
                <w:szCs w:val="24"/>
              </w:rPr>
            </w:pPr>
            <w:r w:rsidRPr="00A10112">
              <w:rPr>
                <w:rFonts w:ascii="Times New Roman" w:hAnsi="Times New Roman" w:cs="Times New Roman"/>
                <w:sz w:val="24"/>
                <w:szCs w:val="24"/>
              </w:rPr>
              <w:t>12.</w:t>
            </w:r>
          </w:p>
        </w:tc>
        <w:tc>
          <w:tcPr>
            <w:tcW w:w="1660" w:type="dxa"/>
            <w:vMerge w:val="restart"/>
            <w:tcBorders>
              <w:top w:val="single" w:sz="4" w:space="0" w:color="auto"/>
              <w:left w:val="single" w:sz="4" w:space="0" w:color="000000"/>
              <w:right w:val="single" w:sz="4" w:space="0" w:color="000000"/>
            </w:tcBorders>
            <w:shd w:val="clear" w:color="auto" w:fill="auto"/>
          </w:tcPr>
          <w:p w:rsidR="00BD16B4" w:rsidRPr="00A10112" w:rsidRDefault="00BD16B4" w:rsidP="00BD16B4">
            <w:pPr>
              <w:spacing w:after="0"/>
              <w:rPr>
                <w:rFonts w:ascii="Times New Roman" w:hAnsi="Times New Roman" w:cs="Times New Roman"/>
                <w:sz w:val="24"/>
                <w:szCs w:val="24"/>
              </w:rPr>
            </w:pPr>
            <w:r w:rsidRPr="00A10112">
              <w:rPr>
                <w:rFonts w:ascii="Times New Roman" w:hAnsi="Times New Roman" w:cs="Times New Roman"/>
                <w:sz w:val="24"/>
                <w:szCs w:val="24"/>
              </w:rPr>
              <w:t>Kvarcinis tiglis – 5 vnt.</w:t>
            </w: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BD16B4" w:rsidRPr="00A10112" w:rsidRDefault="00BD16B4" w:rsidP="00BD16B4">
            <w:pPr>
              <w:spacing w:after="0"/>
              <w:rPr>
                <w:rFonts w:ascii="Times New Roman" w:hAnsi="Times New Roman" w:cs="Times New Roman"/>
                <w:sz w:val="24"/>
                <w:szCs w:val="24"/>
              </w:rPr>
            </w:pPr>
            <w:r w:rsidRPr="00A10112">
              <w:rPr>
                <w:rFonts w:ascii="Times New Roman" w:hAnsi="Times New Roman" w:cs="Times New Roman"/>
                <w:sz w:val="24"/>
                <w:szCs w:val="24"/>
              </w:rPr>
              <w:t>1. Kvarcinis tiglis turi būti permatomas, aukštos formos.</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BD16B4" w:rsidRPr="00A10112" w:rsidRDefault="00BD16B4" w:rsidP="00BD16B4">
            <w:pPr>
              <w:spacing w:after="0"/>
              <w:rPr>
                <w:rFonts w:ascii="Times New Roman" w:hAnsi="Times New Roman" w:cs="Times New Roman"/>
                <w:sz w:val="24"/>
                <w:szCs w:val="24"/>
              </w:rPr>
            </w:pPr>
          </w:p>
        </w:tc>
      </w:tr>
      <w:tr w:rsidR="00BD16B4" w:rsidRPr="00A10112" w:rsidTr="00F50FDA">
        <w:trPr>
          <w:trHeight w:val="645"/>
        </w:trPr>
        <w:tc>
          <w:tcPr>
            <w:tcW w:w="892" w:type="dxa"/>
            <w:vMerge/>
            <w:tcBorders>
              <w:left w:val="single" w:sz="4" w:space="0" w:color="000000"/>
              <w:right w:val="single" w:sz="4" w:space="0" w:color="000000"/>
            </w:tcBorders>
            <w:shd w:val="clear" w:color="auto" w:fill="auto"/>
          </w:tcPr>
          <w:p w:rsidR="00BD16B4" w:rsidRPr="00A10112" w:rsidRDefault="00BD16B4" w:rsidP="00BD16B4">
            <w:pPr>
              <w:spacing w:after="0"/>
              <w:rPr>
                <w:rFonts w:ascii="Times New Roman" w:hAnsi="Times New Roman" w:cs="Times New Roman"/>
                <w:sz w:val="24"/>
                <w:szCs w:val="24"/>
              </w:rPr>
            </w:pPr>
          </w:p>
        </w:tc>
        <w:tc>
          <w:tcPr>
            <w:tcW w:w="1660" w:type="dxa"/>
            <w:vMerge/>
            <w:tcBorders>
              <w:left w:val="single" w:sz="4" w:space="0" w:color="000000"/>
              <w:right w:val="single" w:sz="4" w:space="0" w:color="000000"/>
            </w:tcBorders>
            <w:shd w:val="clear" w:color="auto" w:fill="auto"/>
          </w:tcPr>
          <w:p w:rsidR="00BD16B4" w:rsidRPr="00A10112" w:rsidRDefault="00BD16B4" w:rsidP="00BD16B4">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BD16B4" w:rsidRPr="00A10112" w:rsidRDefault="00BD16B4" w:rsidP="00BD16B4">
            <w:pPr>
              <w:spacing w:after="0"/>
              <w:rPr>
                <w:rFonts w:ascii="Times New Roman" w:hAnsi="Times New Roman" w:cs="Times New Roman"/>
                <w:sz w:val="24"/>
                <w:szCs w:val="24"/>
              </w:rPr>
            </w:pPr>
            <w:r w:rsidRPr="00A10112">
              <w:rPr>
                <w:rFonts w:ascii="Times New Roman" w:hAnsi="Times New Roman" w:cs="Times New Roman"/>
                <w:sz w:val="24"/>
                <w:szCs w:val="24"/>
              </w:rPr>
              <w:t>2. Turi atlaikyti temperatūrą ne mažiau kaip iki 1100 °C.</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BD16B4" w:rsidRPr="00A10112" w:rsidRDefault="00BD16B4" w:rsidP="00BD16B4">
            <w:pPr>
              <w:spacing w:after="0"/>
              <w:rPr>
                <w:rFonts w:ascii="Times New Roman" w:hAnsi="Times New Roman" w:cs="Times New Roman"/>
                <w:sz w:val="24"/>
                <w:szCs w:val="24"/>
              </w:rPr>
            </w:pPr>
          </w:p>
        </w:tc>
      </w:tr>
      <w:tr w:rsidR="00BD16B4" w:rsidRPr="00A10112" w:rsidTr="00F50FDA">
        <w:trPr>
          <w:trHeight w:val="360"/>
        </w:trPr>
        <w:tc>
          <w:tcPr>
            <w:tcW w:w="892" w:type="dxa"/>
            <w:vMerge/>
            <w:tcBorders>
              <w:left w:val="single" w:sz="4" w:space="0" w:color="000000"/>
              <w:right w:val="single" w:sz="4" w:space="0" w:color="000000"/>
            </w:tcBorders>
            <w:shd w:val="clear" w:color="auto" w:fill="auto"/>
          </w:tcPr>
          <w:p w:rsidR="00BD16B4" w:rsidRPr="00A10112" w:rsidRDefault="00BD16B4" w:rsidP="00BD16B4">
            <w:pPr>
              <w:spacing w:after="0"/>
              <w:rPr>
                <w:rFonts w:ascii="Times New Roman" w:hAnsi="Times New Roman" w:cs="Times New Roman"/>
                <w:sz w:val="24"/>
                <w:szCs w:val="24"/>
              </w:rPr>
            </w:pPr>
          </w:p>
        </w:tc>
        <w:tc>
          <w:tcPr>
            <w:tcW w:w="1660" w:type="dxa"/>
            <w:vMerge/>
            <w:tcBorders>
              <w:left w:val="single" w:sz="4" w:space="0" w:color="000000"/>
              <w:right w:val="single" w:sz="4" w:space="0" w:color="000000"/>
            </w:tcBorders>
            <w:shd w:val="clear" w:color="auto" w:fill="auto"/>
          </w:tcPr>
          <w:p w:rsidR="00BD16B4" w:rsidRPr="00A10112" w:rsidRDefault="00BD16B4" w:rsidP="00BD16B4">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BD16B4" w:rsidRPr="00A10112" w:rsidRDefault="00BD16B4" w:rsidP="00BD16B4">
            <w:pPr>
              <w:spacing w:after="0"/>
              <w:rPr>
                <w:rFonts w:ascii="Times New Roman" w:hAnsi="Times New Roman" w:cs="Times New Roman"/>
                <w:sz w:val="24"/>
                <w:szCs w:val="24"/>
              </w:rPr>
            </w:pPr>
            <w:r w:rsidRPr="00A10112">
              <w:rPr>
                <w:rFonts w:ascii="Times New Roman" w:hAnsi="Times New Roman" w:cs="Times New Roman"/>
                <w:sz w:val="24"/>
                <w:szCs w:val="24"/>
              </w:rPr>
              <w:t>3. Komplektuojamas su dangteliu.</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BD16B4" w:rsidRPr="00A10112" w:rsidRDefault="00BD16B4" w:rsidP="00BD16B4">
            <w:pPr>
              <w:spacing w:after="0"/>
              <w:rPr>
                <w:rFonts w:ascii="Times New Roman" w:hAnsi="Times New Roman" w:cs="Times New Roman"/>
                <w:sz w:val="24"/>
                <w:szCs w:val="24"/>
              </w:rPr>
            </w:pPr>
          </w:p>
        </w:tc>
      </w:tr>
      <w:tr w:rsidR="00BD16B4" w:rsidRPr="00A10112" w:rsidTr="00BD16B4">
        <w:trPr>
          <w:trHeight w:val="396"/>
        </w:trPr>
        <w:tc>
          <w:tcPr>
            <w:tcW w:w="892" w:type="dxa"/>
            <w:vMerge/>
            <w:tcBorders>
              <w:left w:val="single" w:sz="4" w:space="0" w:color="000000"/>
              <w:bottom w:val="single" w:sz="4" w:space="0" w:color="auto"/>
              <w:right w:val="single" w:sz="4" w:space="0" w:color="000000"/>
            </w:tcBorders>
            <w:shd w:val="clear" w:color="auto" w:fill="auto"/>
          </w:tcPr>
          <w:p w:rsidR="00BD16B4" w:rsidRPr="00A10112" w:rsidRDefault="00BD16B4" w:rsidP="00BD16B4">
            <w:pPr>
              <w:spacing w:after="0"/>
              <w:rPr>
                <w:rFonts w:ascii="Times New Roman" w:hAnsi="Times New Roman" w:cs="Times New Roman"/>
                <w:sz w:val="24"/>
                <w:szCs w:val="24"/>
              </w:rPr>
            </w:pPr>
          </w:p>
        </w:tc>
        <w:tc>
          <w:tcPr>
            <w:tcW w:w="1660" w:type="dxa"/>
            <w:vMerge/>
            <w:tcBorders>
              <w:left w:val="single" w:sz="4" w:space="0" w:color="000000"/>
              <w:bottom w:val="single" w:sz="4" w:space="0" w:color="auto"/>
              <w:right w:val="single" w:sz="4" w:space="0" w:color="000000"/>
            </w:tcBorders>
            <w:shd w:val="clear" w:color="auto" w:fill="auto"/>
          </w:tcPr>
          <w:p w:rsidR="00BD16B4" w:rsidRPr="00A10112" w:rsidRDefault="00BD16B4" w:rsidP="00BD16B4">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BD16B4" w:rsidRPr="00A10112" w:rsidRDefault="00BD16B4" w:rsidP="00BD16B4">
            <w:pPr>
              <w:spacing w:after="0"/>
              <w:rPr>
                <w:rFonts w:ascii="Times New Roman" w:hAnsi="Times New Roman" w:cs="Times New Roman"/>
                <w:sz w:val="24"/>
                <w:szCs w:val="24"/>
              </w:rPr>
            </w:pPr>
            <w:r w:rsidRPr="00A10112">
              <w:rPr>
                <w:rFonts w:ascii="Times New Roman" w:hAnsi="Times New Roman" w:cs="Times New Roman"/>
                <w:sz w:val="24"/>
                <w:szCs w:val="24"/>
              </w:rPr>
              <w:t>4. Talpa ne mažiau kaip 25 ml.</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BD16B4" w:rsidRPr="00A10112" w:rsidRDefault="00BD16B4" w:rsidP="00BD16B4">
            <w:pPr>
              <w:spacing w:after="0"/>
              <w:rPr>
                <w:rFonts w:ascii="Times New Roman" w:hAnsi="Times New Roman" w:cs="Times New Roman"/>
                <w:sz w:val="24"/>
                <w:szCs w:val="24"/>
              </w:rPr>
            </w:pPr>
          </w:p>
        </w:tc>
      </w:tr>
      <w:tr w:rsidR="00BD16B4" w:rsidRPr="00A10112" w:rsidTr="00F50FDA">
        <w:trPr>
          <w:trHeight w:val="585"/>
        </w:trPr>
        <w:tc>
          <w:tcPr>
            <w:tcW w:w="892" w:type="dxa"/>
            <w:vMerge w:val="restart"/>
            <w:tcBorders>
              <w:top w:val="single" w:sz="4" w:space="0" w:color="auto"/>
              <w:left w:val="single" w:sz="4" w:space="0" w:color="000000"/>
              <w:right w:val="single" w:sz="4" w:space="0" w:color="000000"/>
            </w:tcBorders>
            <w:shd w:val="clear" w:color="auto" w:fill="auto"/>
          </w:tcPr>
          <w:p w:rsidR="00BD16B4" w:rsidRPr="00A10112" w:rsidRDefault="00BD16B4" w:rsidP="00BD16B4">
            <w:pPr>
              <w:spacing w:after="0"/>
              <w:rPr>
                <w:rFonts w:ascii="Times New Roman" w:hAnsi="Times New Roman" w:cs="Times New Roman"/>
                <w:sz w:val="24"/>
                <w:szCs w:val="24"/>
              </w:rPr>
            </w:pPr>
            <w:r w:rsidRPr="00A10112">
              <w:rPr>
                <w:rFonts w:ascii="Times New Roman" w:hAnsi="Times New Roman" w:cs="Times New Roman"/>
                <w:sz w:val="24"/>
                <w:szCs w:val="24"/>
              </w:rPr>
              <w:t>13.</w:t>
            </w:r>
          </w:p>
        </w:tc>
        <w:tc>
          <w:tcPr>
            <w:tcW w:w="1660" w:type="dxa"/>
            <w:vMerge w:val="restart"/>
            <w:tcBorders>
              <w:top w:val="single" w:sz="4" w:space="0" w:color="auto"/>
              <w:left w:val="single" w:sz="4" w:space="0" w:color="000000"/>
              <w:right w:val="single" w:sz="4" w:space="0" w:color="000000"/>
            </w:tcBorders>
            <w:shd w:val="clear" w:color="auto" w:fill="auto"/>
          </w:tcPr>
          <w:p w:rsidR="00BD16B4" w:rsidRPr="00A10112" w:rsidRDefault="00BD16B4" w:rsidP="00BD16B4">
            <w:pPr>
              <w:spacing w:after="0"/>
              <w:rPr>
                <w:rFonts w:ascii="Times New Roman" w:hAnsi="Times New Roman" w:cs="Times New Roman"/>
                <w:sz w:val="24"/>
                <w:szCs w:val="24"/>
              </w:rPr>
            </w:pPr>
            <w:r w:rsidRPr="00A10112">
              <w:rPr>
                <w:rFonts w:ascii="Times New Roman" w:hAnsi="Times New Roman" w:cs="Times New Roman"/>
                <w:sz w:val="24"/>
                <w:szCs w:val="24"/>
              </w:rPr>
              <w:t>Plastikinė stiklinė – 15 vnt.</w:t>
            </w: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BD16B4" w:rsidRPr="00A10112" w:rsidRDefault="00BD16B4" w:rsidP="00BD16B4">
            <w:pPr>
              <w:spacing w:after="0"/>
              <w:rPr>
                <w:rFonts w:ascii="Times New Roman" w:hAnsi="Times New Roman" w:cs="Times New Roman"/>
                <w:sz w:val="24"/>
                <w:szCs w:val="24"/>
              </w:rPr>
            </w:pPr>
            <w:r w:rsidRPr="00A10112">
              <w:rPr>
                <w:rFonts w:ascii="Times New Roman" w:hAnsi="Times New Roman" w:cs="Times New Roman"/>
                <w:sz w:val="24"/>
                <w:szCs w:val="24"/>
              </w:rPr>
              <w:t xml:space="preserve">1. Pagaminta iš </w:t>
            </w:r>
            <w:proofErr w:type="spellStart"/>
            <w:r w:rsidRPr="00A10112">
              <w:rPr>
                <w:rFonts w:ascii="Times New Roman" w:hAnsi="Times New Roman" w:cs="Times New Roman"/>
                <w:sz w:val="24"/>
                <w:szCs w:val="24"/>
              </w:rPr>
              <w:t>polimetilpenteno</w:t>
            </w:r>
            <w:proofErr w:type="spellEnd"/>
            <w:r w:rsidRPr="00A10112">
              <w:rPr>
                <w:rFonts w:ascii="Times New Roman" w:hAnsi="Times New Roman" w:cs="Times New Roman"/>
                <w:sz w:val="24"/>
                <w:szCs w:val="24"/>
              </w:rPr>
              <w:t xml:space="preserve"> arba lygiavertės medžiagos.</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BD16B4" w:rsidRPr="00A10112" w:rsidRDefault="00BD16B4" w:rsidP="00BD16B4">
            <w:pPr>
              <w:spacing w:after="0"/>
              <w:rPr>
                <w:rFonts w:ascii="Times New Roman" w:hAnsi="Times New Roman" w:cs="Times New Roman"/>
                <w:sz w:val="24"/>
                <w:szCs w:val="24"/>
              </w:rPr>
            </w:pPr>
          </w:p>
        </w:tc>
      </w:tr>
      <w:tr w:rsidR="00BD16B4" w:rsidRPr="00A10112" w:rsidTr="00F50FDA">
        <w:trPr>
          <w:trHeight w:val="405"/>
        </w:trPr>
        <w:tc>
          <w:tcPr>
            <w:tcW w:w="892" w:type="dxa"/>
            <w:vMerge/>
            <w:tcBorders>
              <w:left w:val="single" w:sz="4" w:space="0" w:color="000000"/>
              <w:right w:val="single" w:sz="4" w:space="0" w:color="000000"/>
            </w:tcBorders>
            <w:shd w:val="clear" w:color="auto" w:fill="auto"/>
          </w:tcPr>
          <w:p w:rsidR="00BD16B4" w:rsidRPr="00A10112" w:rsidRDefault="00BD16B4" w:rsidP="00BD16B4">
            <w:pPr>
              <w:spacing w:after="0"/>
              <w:rPr>
                <w:rFonts w:ascii="Times New Roman" w:hAnsi="Times New Roman" w:cs="Times New Roman"/>
                <w:sz w:val="24"/>
                <w:szCs w:val="24"/>
              </w:rPr>
            </w:pPr>
          </w:p>
        </w:tc>
        <w:tc>
          <w:tcPr>
            <w:tcW w:w="1660" w:type="dxa"/>
            <w:vMerge/>
            <w:tcBorders>
              <w:left w:val="single" w:sz="4" w:space="0" w:color="000000"/>
              <w:right w:val="single" w:sz="4" w:space="0" w:color="000000"/>
            </w:tcBorders>
            <w:shd w:val="clear" w:color="auto" w:fill="auto"/>
          </w:tcPr>
          <w:p w:rsidR="00BD16B4" w:rsidRPr="00A10112" w:rsidRDefault="00BD16B4" w:rsidP="00BD16B4">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BD16B4" w:rsidRPr="00A10112" w:rsidRDefault="00BD16B4" w:rsidP="00BD16B4">
            <w:pPr>
              <w:spacing w:after="0"/>
              <w:rPr>
                <w:rFonts w:ascii="Times New Roman" w:hAnsi="Times New Roman" w:cs="Times New Roman"/>
                <w:sz w:val="24"/>
                <w:szCs w:val="24"/>
              </w:rPr>
            </w:pPr>
            <w:r w:rsidRPr="00A10112">
              <w:rPr>
                <w:rFonts w:ascii="Times New Roman" w:hAnsi="Times New Roman" w:cs="Times New Roman"/>
                <w:sz w:val="24"/>
                <w:szCs w:val="24"/>
              </w:rPr>
              <w:t>2. Skaidri.</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BD16B4" w:rsidRPr="00A10112" w:rsidRDefault="00BD16B4" w:rsidP="00BD16B4">
            <w:pPr>
              <w:spacing w:after="0"/>
              <w:rPr>
                <w:rFonts w:ascii="Times New Roman" w:hAnsi="Times New Roman" w:cs="Times New Roman"/>
                <w:sz w:val="24"/>
                <w:szCs w:val="24"/>
              </w:rPr>
            </w:pPr>
          </w:p>
        </w:tc>
      </w:tr>
      <w:tr w:rsidR="00BD16B4" w:rsidRPr="00A10112" w:rsidTr="00F50FDA">
        <w:trPr>
          <w:trHeight w:val="428"/>
        </w:trPr>
        <w:tc>
          <w:tcPr>
            <w:tcW w:w="892" w:type="dxa"/>
            <w:vMerge/>
            <w:tcBorders>
              <w:left w:val="single" w:sz="4" w:space="0" w:color="000000"/>
              <w:right w:val="single" w:sz="4" w:space="0" w:color="000000"/>
            </w:tcBorders>
            <w:shd w:val="clear" w:color="auto" w:fill="auto"/>
          </w:tcPr>
          <w:p w:rsidR="00BD16B4" w:rsidRPr="00A10112" w:rsidRDefault="00BD16B4" w:rsidP="00BD16B4">
            <w:pPr>
              <w:spacing w:after="0"/>
              <w:rPr>
                <w:rFonts w:ascii="Times New Roman" w:hAnsi="Times New Roman" w:cs="Times New Roman"/>
                <w:sz w:val="24"/>
                <w:szCs w:val="24"/>
              </w:rPr>
            </w:pPr>
          </w:p>
        </w:tc>
        <w:tc>
          <w:tcPr>
            <w:tcW w:w="1660" w:type="dxa"/>
            <w:vMerge/>
            <w:tcBorders>
              <w:left w:val="single" w:sz="4" w:space="0" w:color="000000"/>
              <w:right w:val="single" w:sz="4" w:space="0" w:color="000000"/>
            </w:tcBorders>
            <w:shd w:val="clear" w:color="auto" w:fill="auto"/>
          </w:tcPr>
          <w:p w:rsidR="00BD16B4" w:rsidRPr="00A10112" w:rsidRDefault="00BD16B4" w:rsidP="00BD16B4">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BD16B4" w:rsidRPr="00A10112" w:rsidRDefault="00BD16B4" w:rsidP="00BD16B4">
            <w:pPr>
              <w:spacing w:after="0"/>
              <w:rPr>
                <w:rFonts w:ascii="Times New Roman" w:hAnsi="Times New Roman" w:cs="Times New Roman"/>
                <w:sz w:val="24"/>
                <w:szCs w:val="24"/>
              </w:rPr>
            </w:pPr>
            <w:r w:rsidRPr="00A10112">
              <w:rPr>
                <w:rFonts w:ascii="Times New Roman" w:hAnsi="Times New Roman" w:cs="Times New Roman"/>
                <w:sz w:val="24"/>
                <w:szCs w:val="24"/>
              </w:rPr>
              <w:t xml:space="preserve">3.  </w:t>
            </w:r>
            <w:proofErr w:type="spellStart"/>
            <w:r w:rsidRPr="00A10112">
              <w:rPr>
                <w:rFonts w:ascii="Times New Roman" w:hAnsi="Times New Roman" w:cs="Times New Roman"/>
                <w:sz w:val="24"/>
                <w:szCs w:val="24"/>
              </w:rPr>
              <w:t>Autoklavuojama</w:t>
            </w:r>
            <w:proofErr w:type="spellEnd"/>
            <w:r w:rsidRPr="00A10112">
              <w:rPr>
                <w:rFonts w:ascii="Times New Roman" w:hAnsi="Times New Roman" w:cs="Times New Roman"/>
                <w:sz w:val="24"/>
                <w:szCs w:val="24"/>
              </w:rPr>
              <w:t>.</w:t>
            </w:r>
          </w:p>
          <w:p w:rsidR="00BD16B4" w:rsidRPr="00A10112" w:rsidRDefault="00BD16B4" w:rsidP="00BD16B4">
            <w:pPr>
              <w:spacing w:after="0"/>
              <w:rPr>
                <w:rFonts w:ascii="Times New Roman" w:hAnsi="Times New Roman" w:cs="Times New Roman"/>
                <w:sz w:val="24"/>
                <w:szCs w:val="24"/>
              </w:rPr>
            </w:pPr>
            <w:r w:rsidRPr="00A10112">
              <w:rPr>
                <w:rFonts w:ascii="Times New Roman" w:hAnsi="Times New Roman" w:cs="Times New Roman"/>
                <w:sz w:val="24"/>
                <w:szCs w:val="24"/>
              </w:rPr>
              <w:t>4. Graduota.</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BD16B4" w:rsidRPr="00A10112" w:rsidRDefault="00BD16B4" w:rsidP="00BD16B4">
            <w:pPr>
              <w:spacing w:after="0"/>
              <w:rPr>
                <w:rFonts w:ascii="Times New Roman" w:hAnsi="Times New Roman" w:cs="Times New Roman"/>
                <w:sz w:val="24"/>
                <w:szCs w:val="24"/>
              </w:rPr>
            </w:pPr>
          </w:p>
        </w:tc>
      </w:tr>
      <w:tr w:rsidR="00BD16B4" w:rsidRPr="00A10112" w:rsidTr="00F50FDA">
        <w:trPr>
          <w:trHeight w:val="380"/>
        </w:trPr>
        <w:tc>
          <w:tcPr>
            <w:tcW w:w="892" w:type="dxa"/>
            <w:vMerge/>
            <w:tcBorders>
              <w:left w:val="single" w:sz="4" w:space="0" w:color="000000"/>
              <w:bottom w:val="single" w:sz="4" w:space="0" w:color="auto"/>
              <w:right w:val="single" w:sz="4" w:space="0" w:color="000000"/>
            </w:tcBorders>
            <w:shd w:val="clear" w:color="auto" w:fill="auto"/>
          </w:tcPr>
          <w:p w:rsidR="00BD16B4" w:rsidRPr="00A10112" w:rsidRDefault="00BD16B4" w:rsidP="00BD16B4">
            <w:pPr>
              <w:spacing w:after="0"/>
              <w:rPr>
                <w:rFonts w:ascii="Times New Roman" w:hAnsi="Times New Roman" w:cs="Times New Roman"/>
                <w:sz w:val="24"/>
                <w:szCs w:val="24"/>
              </w:rPr>
            </w:pPr>
          </w:p>
        </w:tc>
        <w:tc>
          <w:tcPr>
            <w:tcW w:w="1660" w:type="dxa"/>
            <w:vMerge/>
            <w:tcBorders>
              <w:left w:val="single" w:sz="4" w:space="0" w:color="000000"/>
              <w:bottom w:val="single" w:sz="4" w:space="0" w:color="auto"/>
              <w:right w:val="single" w:sz="4" w:space="0" w:color="000000"/>
            </w:tcBorders>
            <w:shd w:val="clear" w:color="auto" w:fill="auto"/>
          </w:tcPr>
          <w:p w:rsidR="00BD16B4" w:rsidRPr="00A10112" w:rsidRDefault="00BD16B4" w:rsidP="00BD16B4">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BD16B4" w:rsidRPr="00A10112" w:rsidRDefault="00BD16B4" w:rsidP="00BD16B4">
            <w:pPr>
              <w:spacing w:after="0"/>
              <w:rPr>
                <w:rFonts w:ascii="Times New Roman" w:hAnsi="Times New Roman" w:cs="Times New Roman"/>
                <w:sz w:val="24"/>
                <w:szCs w:val="24"/>
              </w:rPr>
            </w:pPr>
            <w:r w:rsidRPr="00A10112">
              <w:rPr>
                <w:rFonts w:ascii="Times New Roman" w:hAnsi="Times New Roman" w:cs="Times New Roman"/>
                <w:sz w:val="24"/>
                <w:szCs w:val="24"/>
              </w:rPr>
              <w:t>5. Talpa ne mažiau kaip 250 ml.</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BD16B4" w:rsidRPr="00A10112" w:rsidRDefault="00BD16B4" w:rsidP="00BD16B4">
            <w:pPr>
              <w:spacing w:after="0"/>
              <w:rPr>
                <w:rFonts w:ascii="Times New Roman" w:hAnsi="Times New Roman" w:cs="Times New Roman"/>
                <w:sz w:val="24"/>
                <w:szCs w:val="24"/>
              </w:rPr>
            </w:pPr>
          </w:p>
        </w:tc>
      </w:tr>
      <w:tr w:rsidR="00BD16B4" w:rsidRPr="00A10112" w:rsidTr="00F50FDA">
        <w:trPr>
          <w:trHeight w:val="589"/>
        </w:trPr>
        <w:tc>
          <w:tcPr>
            <w:tcW w:w="892" w:type="dxa"/>
            <w:vMerge w:val="restart"/>
            <w:tcBorders>
              <w:top w:val="single" w:sz="4" w:space="0" w:color="auto"/>
              <w:left w:val="single" w:sz="4" w:space="0" w:color="000000"/>
              <w:right w:val="single" w:sz="4" w:space="0" w:color="000000"/>
            </w:tcBorders>
            <w:shd w:val="clear" w:color="auto" w:fill="auto"/>
          </w:tcPr>
          <w:p w:rsidR="00BD16B4" w:rsidRPr="00A10112" w:rsidRDefault="00BD16B4" w:rsidP="00BD16B4">
            <w:pPr>
              <w:spacing w:after="0"/>
              <w:rPr>
                <w:rFonts w:ascii="Times New Roman" w:hAnsi="Times New Roman" w:cs="Times New Roman"/>
                <w:sz w:val="24"/>
                <w:szCs w:val="24"/>
              </w:rPr>
            </w:pPr>
            <w:r w:rsidRPr="00A10112">
              <w:rPr>
                <w:rFonts w:ascii="Times New Roman" w:hAnsi="Times New Roman" w:cs="Times New Roman"/>
                <w:sz w:val="24"/>
                <w:szCs w:val="24"/>
              </w:rPr>
              <w:t>14.</w:t>
            </w:r>
          </w:p>
        </w:tc>
        <w:tc>
          <w:tcPr>
            <w:tcW w:w="1660" w:type="dxa"/>
            <w:vMerge w:val="restart"/>
            <w:tcBorders>
              <w:top w:val="single" w:sz="4" w:space="0" w:color="auto"/>
              <w:left w:val="single" w:sz="4" w:space="0" w:color="000000"/>
              <w:right w:val="single" w:sz="4" w:space="0" w:color="000000"/>
            </w:tcBorders>
            <w:shd w:val="clear" w:color="auto" w:fill="auto"/>
          </w:tcPr>
          <w:p w:rsidR="00BD16B4" w:rsidRPr="00A10112" w:rsidRDefault="00BD16B4" w:rsidP="00BD16B4">
            <w:pPr>
              <w:spacing w:after="0"/>
              <w:rPr>
                <w:rFonts w:ascii="Times New Roman" w:hAnsi="Times New Roman" w:cs="Times New Roman"/>
                <w:sz w:val="24"/>
                <w:szCs w:val="24"/>
              </w:rPr>
            </w:pPr>
            <w:r w:rsidRPr="00A10112">
              <w:rPr>
                <w:rFonts w:ascii="Times New Roman" w:hAnsi="Times New Roman" w:cs="Times New Roman"/>
                <w:sz w:val="24"/>
                <w:szCs w:val="24"/>
              </w:rPr>
              <w:t>Matavimo cilindras, 500 ml – 2 vnt.</w:t>
            </w: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BD16B4" w:rsidRPr="00A10112" w:rsidRDefault="00BD16B4" w:rsidP="00BD16B4">
            <w:pPr>
              <w:spacing w:after="0"/>
              <w:rPr>
                <w:rFonts w:ascii="Times New Roman" w:hAnsi="Times New Roman" w:cs="Times New Roman"/>
                <w:sz w:val="24"/>
                <w:szCs w:val="24"/>
              </w:rPr>
            </w:pPr>
            <w:r w:rsidRPr="00A10112">
              <w:rPr>
                <w:rFonts w:ascii="Times New Roman" w:hAnsi="Times New Roman" w:cs="Times New Roman"/>
                <w:sz w:val="24"/>
                <w:szCs w:val="24"/>
              </w:rPr>
              <w:t>1. Pagamintas iš polipropileno su plastiko lydiniu arba lygiavertės medžiagos.</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BD16B4" w:rsidRPr="00A10112" w:rsidRDefault="00BD16B4" w:rsidP="00BD16B4">
            <w:pPr>
              <w:spacing w:after="0"/>
              <w:rPr>
                <w:rFonts w:ascii="Times New Roman" w:hAnsi="Times New Roman" w:cs="Times New Roman"/>
                <w:sz w:val="24"/>
                <w:szCs w:val="24"/>
              </w:rPr>
            </w:pPr>
          </w:p>
        </w:tc>
      </w:tr>
      <w:tr w:rsidR="00BD16B4" w:rsidRPr="00A10112" w:rsidTr="00F50FDA">
        <w:trPr>
          <w:trHeight w:val="645"/>
        </w:trPr>
        <w:tc>
          <w:tcPr>
            <w:tcW w:w="892" w:type="dxa"/>
            <w:vMerge/>
            <w:tcBorders>
              <w:left w:val="single" w:sz="4" w:space="0" w:color="000000"/>
              <w:right w:val="single" w:sz="4" w:space="0" w:color="000000"/>
            </w:tcBorders>
            <w:shd w:val="clear" w:color="auto" w:fill="auto"/>
          </w:tcPr>
          <w:p w:rsidR="00BD16B4" w:rsidRPr="00A10112" w:rsidRDefault="00BD16B4" w:rsidP="00BD16B4">
            <w:pPr>
              <w:spacing w:after="0"/>
              <w:rPr>
                <w:rFonts w:ascii="Times New Roman" w:hAnsi="Times New Roman" w:cs="Times New Roman"/>
                <w:sz w:val="24"/>
                <w:szCs w:val="24"/>
              </w:rPr>
            </w:pPr>
          </w:p>
        </w:tc>
        <w:tc>
          <w:tcPr>
            <w:tcW w:w="1660" w:type="dxa"/>
            <w:vMerge/>
            <w:tcBorders>
              <w:left w:val="single" w:sz="4" w:space="0" w:color="000000"/>
              <w:right w:val="single" w:sz="4" w:space="0" w:color="000000"/>
            </w:tcBorders>
            <w:shd w:val="clear" w:color="auto" w:fill="auto"/>
          </w:tcPr>
          <w:p w:rsidR="00BD16B4" w:rsidRPr="00A10112" w:rsidRDefault="00BD16B4" w:rsidP="00BD16B4">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BD16B4" w:rsidRPr="00A10112" w:rsidRDefault="00BD16B4" w:rsidP="00BD16B4">
            <w:pPr>
              <w:spacing w:after="0"/>
              <w:rPr>
                <w:rFonts w:ascii="Times New Roman" w:hAnsi="Times New Roman" w:cs="Times New Roman"/>
                <w:sz w:val="24"/>
                <w:szCs w:val="24"/>
              </w:rPr>
            </w:pPr>
            <w:r w:rsidRPr="00A10112">
              <w:rPr>
                <w:rFonts w:ascii="Times New Roman" w:hAnsi="Times New Roman" w:cs="Times New Roman"/>
                <w:sz w:val="24"/>
                <w:szCs w:val="24"/>
              </w:rPr>
              <w:t>2. Atsparus ne žemesnei kaip 100 °C temperatūrai.</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BD16B4" w:rsidRPr="00A10112" w:rsidRDefault="00BD16B4" w:rsidP="00BD16B4">
            <w:pPr>
              <w:spacing w:after="0"/>
              <w:rPr>
                <w:rFonts w:ascii="Times New Roman" w:hAnsi="Times New Roman" w:cs="Times New Roman"/>
                <w:sz w:val="24"/>
                <w:szCs w:val="24"/>
              </w:rPr>
            </w:pPr>
          </w:p>
        </w:tc>
      </w:tr>
      <w:tr w:rsidR="00BD16B4" w:rsidRPr="00A10112" w:rsidTr="00BD16B4">
        <w:trPr>
          <w:trHeight w:val="405"/>
        </w:trPr>
        <w:tc>
          <w:tcPr>
            <w:tcW w:w="892" w:type="dxa"/>
            <w:vMerge/>
            <w:tcBorders>
              <w:left w:val="single" w:sz="4" w:space="0" w:color="000000"/>
              <w:bottom w:val="single" w:sz="4" w:space="0" w:color="auto"/>
              <w:right w:val="single" w:sz="4" w:space="0" w:color="000000"/>
            </w:tcBorders>
            <w:shd w:val="clear" w:color="auto" w:fill="auto"/>
          </w:tcPr>
          <w:p w:rsidR="00BD16B4" w:rsidRPr="00A10112" w:rsidRDefault="00BD16B4" w:rsidP="00BD16B4">
            <w:pPr>
              <w:spacing w:after="0"/>
              <w:rPr>
                <w:rFonts w:ascii="Times New Roman" w:hAnsi="Times New Roman" w:cs="Times New Roman"/>
                <w:sz w:val="24"/>
                <w:szCs w:val="24"/>
              </w:rPr>
            </w:pPr>
          </w:p>
        </w:tc>
        <w:tc>
          <w:tcPr>
            <w:tcW w:w="1660" w:type="dxa"/>
            <w:vMerge/>
            <w:tcBorders>
              <w:left w:val="single" w:sz="4" w:space="0" w:color="000000"/>
              <w:bottom w:val="single" w:sz="4" w:space="0" w:color="auto"/>
              <w:right w:val="single" w:sz="4" w:space="0" w:color="000000"/>
            </w:tcBorders>
            <w:shd w:val="clear" w:color="auto" w:fill="auto"/>
          </w:tcPr>
          <w:p w:rsidR="00BD16B4" w:rsidRPr="00A10112" w:rsidRDefault="00BD16B4" w:rsidP="00BD16B4">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BD16B4" w:rsidRPr="00A10112" w:rsidRDefault="00BD16B4" w:rsidP="00BD16B4">
            <w:pPr>
              <w:spacing w:after="0"/>
              <w:rPr>
                <w:rFonts w:ascii="Times New Roman" w:hAnsi="Times New Roman" w:cs="Times New Roman"/>
                <w:sz w:val="24"/>
                <w:szCs w:val="24"/>
              </w:rPr>
            </w:pPr>
            <w:r w:rsidRPr="00A10112">
              <w:rPr>
                <w:rFonts w:ascii="Times New Roman" w:hAnsi="Times New Roman" w:cs="Times New Roman"/>
                <w:sz w:val="24"/>
                <w:szCs w:val="24"/>
              </w:rPr>
              <w:t>3. Matavimo tūris ne mažiau kaip 500 ml.</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BD16B4" w:rsidRPr="00A10112" w:rsidRDefault="00BD16B4" w:rsidP="00BD16B4">
            <w:pPr>
              <w:spacing w:after="0"/>
              <w:rPr>
                <w:rFonts w:ascii="Times New Roman" w:hAnsi="Times New Roman" w:cs="Times New Roman"/>
                <w:sz w:val="24"/>
                <w:szCs w:val="24"/>
              </w:rPr>
            </w:pPr>
          </w:p>
        </w:tc>
      </w:tr>
    </w:tbl>
    <w:p w:rsidR="000478FA" w:rsidRDefault="000478FA"/>
    <w:p w:rsidR="006E7A83" w:rsidRDefault="006E7A83" w:rsidP="006E7A83">
      <w:pPr>
        <w:rPr>
          <w:rFonts w:ascii="Times New Roman" w:hAnsi="Times New Roman" w:cs="Times New Roman"/>
          <w:sz w:val="24"/>
          <w:szCs w:val="24"/>
        </w:rPr>
      </w:pPr>
    </w:p>
    <w:p w:rsidR="006E7A83" w:rsidRPr="00AB2688" w:rsidRDefault="006E7A83" w:rsidP="006E7A83">
      <w:pPr>
        <w:jc w:val="center"/>
        <w:rPr>
          <w:rFonts w:ascii="Times New Roman" w:hAnsi="Times New Roman" w:cs="Times New Roman"/>
          <w:sz w:val="24"/>
          <w:szCs w:val="24"/>
        </w:rPr>
      </w:pPr>
      <w:r w:rsidRPr="00AB2688">
        <w:rPr>
          <w:rFonts w:ascii="Times New Roman" w:hAnsi="Times New Roman" w:cs="Times New Roman"/>
          <w:sz w:val="24"/>
          <w:szCs w:val="24"/>
        </w:rPr>
        <w:t>(Tiekėjas arba jo įgaliotas asmuo)</w:t>
      </w:r>
      <w:r w:rsidRPr="00AB2688">
        <w:rPr>
          <w:rFonts w:ascii="Times New Roman" w:hAnsi="Times New Roman" w:cs="Times New Roman"/>
          <w:sz w:val="24"/>
          <w:szCs w:val="24"/>
        </w:rPr>
        <w:tab/>
      </w:r>
      <w:r w:rsidRPr="00AB2688">
        <w:rPr>
          <w:rFonts w:ascii="Times New Roman" w:hAnsi="Times New Roman" w:cs="Times New Roman"/>
          <w:sz w:val="24"/>
          <w:szCs w:val="24"/>
        </w:rPr>
        <w:tab/>
        <w:t xml:space="preserve">(parašas) </w:t>
      </w:r>
      <w:r w:rsidRPr="00AB2688">
        <w:rPr>
          <w:rFonts w:ascii="Times New Roman" w:hAnsi="Times New Roman" w:cs="Times New Roman"/>
          <w:sz w:val="24"/>
          <w:szCs w:val="24"/>
        </w:rPr>
        <w:tab/>
        <w:t>(vardas, pavardė)</w:t>
      </w:r>
    </w:p>
    <w:p w:rsidR="006E7A83" w:rsidRDefault="006E7A83" w:rsidP="006E7A83">
      <w:pPr>
        <w:jc w:val="center"/>
        <w:rPr>
          <w:rFonts w:ascii="Times New Roman" w:hAnsi="Times New Roman" w:cs="Times New Roman"/>
          <w:sz w:val="24"/>
          <w:szCs w:val="24"/>
        </w:rPr>
      </w:pPr>
    </w:p>
    <w:p w:rsidR="006E7A83" w:rsidRDefault="006E7A83"/>
    <w:sectPr w:rsidR="006E7A83">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077E35"/>
    <w:multiLevelType w:val="multilevel"/>
    <w:tmpl w:val="1CD2213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5D544C8"/>
    <w:multiLevelType w:val="multilevel"/>
    <w:tmpl w:val="EC74E54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7D02AD5"/>
    <w:multiLevelType w:val="multilevel"/>
    <w:tmpl w:val="EB3041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00E4C10"/>
    <w:multiLevelType w:val="multilevel"/>
    <w:tmpl w:val="96860C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1C80DBB"/>
    <w:multiLevelType w:val="multilevel"/>
    <w:tmpl w:val="BBF65298"/>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F5C2F45"/>
    <w:multiLevelType w:val="multilevel"/>
    <w:tmpl w:val="49BE84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82932B8"/>
    <w:multiLevelType w:val="multilevel"/>
    <w:tmpl w:val="D3A4C9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D0047C2"/>
    <w:multiLevelType w:val="multilevel"/>
    <w:tmpl w:val="63F2B72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4"/>
  </w:num>
  <w:num w:numId="3">
    <w:abstractNumId w:val="7"/>
  </w:num>
  <w:num w:numId="4">
    <w:abstractNumId w:val="5"/>
  </w:num>
  <w:num w:numId="5">
    <w:abstractNumId w:val="2"/>
  </w:num>
  <w:num w:numId="6">
    <w:abstractNumId w:val="1"/>
  </w:num>
  <w:num w:numId="7">
    <w:abstractNumId w:val="3"/>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6811"/>
    <w:rsid w:val="00026811"/>
    <w:rsid w:val="000478FA"/>
    <w:rsid w:val="006E7A83"/>
    <w:rsid w:val="00A17F4B"/>
    <w:rsid w:val="00BD16B4"/>
    <w:rsid w:val="00E13DB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5932785-3840-4308-9F53-9176B28AB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E7A83"/>
    <w:pPr>
      <w:suppressAutoHyphens/>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A17F4B"/>
    <w:pPr>
      <w:suppressAutoHyphens w:val="0"/>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4</Pages>
  <Words>4772</Words>
  <Characters>2721</Characters>
  <Application>Microsoft Office Word</Application>
  <DocSecurity>0</DocSecurity>
  <Lines>22</Lines>
  <Paragraphs>14</Paragraphs>
  <ScaleCrop>false</ScaleCrop>
  <Company/>
  <LinksUpToDate>false</LinksUpToDate>
  <CharactersWithSpaces>7479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Bertašienė, Eglė</dc:creator>
  <cp:keywords/>
  <dc:description/>
  <cp:lastModifiedBy>Bertašienė, Eglė</cp:lastModifiedBy>
  <cp:revision>5</cp:revision>
  <dcterms:created xsi:type="dcterms:W3CDTF">2025-10-03T07:27:00Z</dcterms:created>
  <dcterms:modified xsi:type="dcterms:W3CDTF">2025-10-03T11:59:00Z</dcterms:modified>
</cp:coreProperties>
</file>